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DF75" w14:textId="77777777" w:rsidR="00676A63" w:rsidRPr="00367CCE" w:rsidRDefault="00676A63" w:rsidP="00676A63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367CCE">
        <w:rPr>
          <w:rFonts w:cs="Arial"/>
          <w:b/>
          <w:sz w:val="28"/>
          <w:szCs w:val="22"/>
        </w:rPr>
        <w:t>P4: Level Standards</w:t>
      </w:r>
    </w:p>
    <w:p w14:paraId="6CCC3C5B" w14:textId="77777777" w:rsidR="00676A63" w:rsidRPr="00367CCE" w:rsidRDefault="00676A63" w:rsidP="00676A63">
      <w:pPr>
        <w:spacing w:line="276" w:lineRule="auto"/>
        <w:rPr>
          <w:rFonts w:cs="Arial"/>
          <w:sz w:val="22"/>
          <w:szCs w:val="22"/>
        </w:rPr>
      </w:pPr>
    </w:p>
    <w:p w14:paraId="72345961" w14:textId="77777777" w:rsidR="00676A63" w:rsidRPr="00367CCE" w:rsidRDefault="00676A63" w:rsidP="00676A6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67CCE">
        <w:rPr>
          <w:rFonts w:cs="Arial"/>
          <w:b/>
          <w:sz w:val="24"/>
          <w:szCs w:val="22"/>
        </w:rPr>
        <w:t>GENERAL ROLE</w:t>
      </w:r>
    </w:p>
    <w:p w14:paraId="5D55D4D9" w14:textId="77777777" w:rsidR="00676A63" w:rsidRPr="00367CCE" w:rsidRDefault="00676A63" w:rsidP="00676A63">
      <w:pPr>
        <w:spacing w:after="200" w:line="276" w:lineRule="auto"/>
        <w:rPr>
          <w:rFonts w:cs="Arial"/>
          <w:sz w:val="22"/>
          <w:szCs w:val="22"/>
        </w:rPr>
      </w:pPr>
      <w:r w:rsidRPr="00367CCE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40D3775A" w14:textId="77777777" w:rsidR="00676A63" w:rsidRPr="00367CCE" w:rsidRDefault="00676A63" w:rsidP="00676A63">
      <w:pPr>
        <w:spacing w:after="200" w:line="276" w:lineRule="auto"/>
        <w:rPr>
          <w:rFonts w:cs="Arial"/>
          <w:sz w:val="22"/>
          <w:szCs w:val="22"/>
        </w:rPr>
      </w:pPr>
      <w:r w:rsidRPr="00367CCE">
        <w:rPr>
          <w:rFonts w:cs="Arial"/>
          <w:sz w:val="22"/>
          <w:szCs w:val="22"/>
        </w:rPr>
        <w:t>Incumbents:</w:t>
      </w:r>
    </w:p>
    <w:p w14:paraId="0B968E77" w14:textId="77777777" w:rsidR="00676A63" w:rsidRPr="00367CCE" w:rsidRDefault="00676A63" w:rsidP="00676A63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67CCE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29E42BBF" w14:textId="77777777" w:rsidR="00676A63" w:rsidRPr="00367CCE" w:rsidRDefault="00676A63" w:rsidP="00676A63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67CCE">
        <w:rPr>
          <w:rFonts w:cs="Arial"/>
          <w:sz w:val="22"/>
          <w:szCs w:val="22"/>
        </w:rPr>
        <w:t xml:space="preserve">Alter the order in which </w:t>
      </w:r>
      <w:proofErr w:type="gramStart"/>
      <w:r w:rsidRPr="00367CCE">
        <w:rPr>
          <w:rFonts w:cs="Arial"/>
          <w:sz w:val="22"/>
          <w:szCs w:val="22"/>
        </w:rPr>
        <w:t>work</w:t>
      </w:r>
      <w:proofErr w:type="gramEnd"/>
      <w:r w:rsidRPr="00367CCE">
        <w:rPr>
          <w:rFonts w:cs="Arial"/>
          <w:sz w:val="22"/>
          <w:szCs w:val="22"/>
        </w:rPr>
        <w:t xml:space="preserve"> or a procedure is performed to improve efficiency and effectiveness. </w:t>
      </w:r>
    </w:p>
    <w:p w14:paraId="316F00ED" w14:textId="77777777" w:rsidR="00676A63" w:rsidRPr="00367CCE" w:rsidRDefault="00676A63" w:rsidP="00676A63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67CCE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0A8342F7" w14:textId="77777777" w:rsidR="00676A63" w:rsidRPr="00367CCE" w:rsidRDefault="00676A63" w:rsidP="00676A63">
      <w:pPr>
        <w:spacing w:line="276" w:lineRule="auto"/>
        <w:rPr>
          <w:rFonts w:cs="Arial"/>
          <w:sz w:val="22"/>
          <w:szCs w:val="22"/>
        </w:rPr>
      </w:pPr>
    </w:p>
    <w:p w14:paraId="68ACC06A" w14:textId="77777777" w:rsidR="00676A63" w:rsidRPr="00367CCE" w:rsidRDefault="00676A63" w:rsidP="00676A6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67CCE">
        <w:rPr>
          <w:rFonts w:cs="Arial"/>
          <w:b/>
          <w:sz w:val="24"/>
          <w:szCs w:val="22"/>
        </w:rPr>
        <w:t>INDEPENDENCE AND DECISION-MAKING</w:t>
      </w:r>
    </w:p>
    <w:p w14:paraId="465E95AC" w14:textId="77777777" w:rsidR="00676A63" w:rsidRPr="00367CCE" w:rsidRDefault="00676A63" w:rsidP="00676A63">
      <w:pPr>
        <w:spacing w:line="276" w:lineRule="auto"/>
        <w:ind w:firstLine="720"/>
        <w:rPr>
          <w:rFonts w:cs="Arial"/>
          <w:sz w:val="22"/>
          <w:szCs w:val="22"/>
        </w:rPr>
      </w:pPr>
      <w:r w:rsidRPr="00367CCE">
        <w:rPr>
          <w:rFonts w:cs="Arial"/>
          <w:i/>
          <w:sz w:val="22"/>
          <w:szCs w:val="22"/>
        </w:rPr>
        <w:sym w:font="Wingdings" w:char="F0E0"/>
      </w:r>
      <w:r w:rsidRPr="00367CCE">
        <w:rPr>
          <w:rFonts w:cs="Arial"/>
          <w:i/>
          <w:sz w:val="22"/>
          <w:szCs w:val="22"/>
        </w:rPr>
        <w:t xml:space="preserve"> Supervision Receive</w:t>
      </w:r>
      <w:r w:rsidRPr="00367CCE">
        <w:rPr>
          <w:rFonts w:cs="Arial"/>
          <w:sz w:val="22"/>
          <w:szCs w:val="22"/>
        </w:rPr>
        <w:t>d</w:t>
      </w:r>
    </w:p>
    <w:p w14:paraId="35A0C84B" w14:textId="77332543" w:rsidR="00676A63" w:rsidRPr="0037793C" w:rsidRDefault="00676A63" w:rsidP="00676A63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7793C">
        <w:rPr>
          <w:rFonts w:cs="Arial"/>
          <w:sz w:val="22"/>
          <w:szCs w:val="22"/>
        </w:rPr>
        <w:t>Works under direction.</w:t>
      </w:r>
    </w:p>
    <w:p w14:paraId="7430B2CB" w14:textId="77777777" w:rsidR="00676A63" w:rsidRPr="00367CCE" w:rsidRDefault="00676A63" w:rsidP="00676A63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B4815E1" w14:textId="77777777" w:rsidR="00676A63" w:rsidRPr="00367CCE" w:rsidRDefault="00676A63" w:rsidP="00676A6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67CCE">
        <w:rPr>
          <w:rFonts w:cs="Arial"/>
          <w:i/>
          <w:sz w:val="22"/>
          <w:szCs w:val="22"/>
        </w:rPr>
        <w:sym w:font="Wingdings" w:char="F0E0"/>
      </w:r>
      <w:r w:rsidRPr="00367CCE">
        <w:rPr>
          <w:rFonts w:cs="Arial"/>
          <w:i/>
          <w:sz w:val="22"/>
          <w:szCs w:val="22"/>
        </w:rPr>
        <w:t xml:space="preserve"> Context of Decisions</w:t>
      </w:r>
    </w:p>
    <w:p w14:paraId="677BFD3A" w14:textId="77777777" w:rsidR="00676A63" w:rsidRPr="00367CCE" w:rsidRDefault="00676A63" w:rsidP="00676A63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367CCE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1AAE8585" w14:textId="77777777" w:rsidR="00676A63" w:rsidRPr="00367CCE" w:rsidRDefault="00676A63" w:rsidP="00676A63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367CCE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344504ED" w14:textId="77777777" w:rsidR="00676A63" w:rsidRPr="00367CCE" w:rsidRDefault="00676A63" w:rsidP="00676A6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67CCE">
        <w:rPr>
          <w:rFonts w:cs="Arial"/>
          <w:i/>
          <w:sz w:val="22"/>
          <w:szCs w:val="22"/>
        </w:rPr>
        <w:sym w:font="Wingdings" w:char="F0E0"/>
      </w:r>
      <w:r w:rsidRPr="00367CCE">
        <w:rPr>
          <w:rFonts w:cs="Arial"/>
          <w:i/>
          <w:sz w:val="22"/>
          <w:szCs w:val="22"/>
        </w:rPr>
        <w:t xml:space="preserve"> Job Controls</w:t>
      </w:r>
    </w:p>
    <w:p w14:paraId="56DAC81F" w14:textId="77777777" w:rsidR="00676A63" w:rsidRPr="00367CCE" w:rsidRDefault="00676A63" w:rsidP="00676A63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 w:rsidRPr="00367CCE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223C26CE" w14:textId="77777777" w:rsidR="00676A63" w:rsidRDefault="00676A63" w:rsidP="00676A63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367CCE">
        <w:rPr>
          <w:rFonts w:cs="Arial"/>
          <w:sz w:val="22"/>
          <w:szCs w:val="22"/>
        </w:rPr>
        <w:t>Free to plan and carry out all phases of work assignments.</w:t>
      </w:r>
    </w:p>
    <w:p w14:paraId="78A962A2" w14:textId="77777777" w:rsidR="00676A63" w:rsidRPr="00367CCE" w:rsidRDefault="00676A63" w:rsidP="00676A63">
      <w:pPr>
        <w:spacing w:after="200" w:line="276" w:lineRule="auto"/>
        <w:rPr>
          <w:rFonts w:cs="Arial"/>
          <w:sz w:val="22"/>
          <w:szCs w:val="22"/>
        </w:rPr>
      </w:pPr>
    </w:p>
    <w:p w14:paraId="1539CABA" w14:textId="77777777" w:rsidR="00676A63" w:rsidRPr="00367CCE" w:rsidRDefault="00676A63" w:rsidP="00676A6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67CCE">
        <w:rPr>
          <w:rFonts w:cs="Arial"/>
          <w:b/>
          <w:sz w:val="24"/>
          <w:szCs w:val="22"/>
        </w:rPr>
        <w:lastRenderedPageBreak/>
        <w:t>COMPLEXITY AND PROBLEM SOLVING</w:t>
      </w:r>
    </w:p>
    <w:p w14:paraId="65230E5F" w14:textId="77777777" w:rsidR="00676A63" w:rsidRPr="00367CCE" w:rsidRDefault="00676A63" w:rsidP="00676A63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367CCE">
        <w:rPr>
          <w:rFonts w:cs="Arial"/>
          <w:i/>
          <w:sz w:val="22"/>
          <w:szCs w:val="22"/>
        </w:rPr>
        <w:sym w:font="Wingdings" w:char="F0E0"/>
      </w:r>
      <w:r w:rsidRPr="00367CCE">
        <w:rPr>
          <w:rFonts w:cs="Arial"/>
          <w:i/>
          <w:sz w:val="22"/>
          <w:szCs w:val="22"/>
        </w:rPr>
        <w:t xml:space="preserve"> Range of issues</w:t>
      </w:r>
    </w:p>
    <w:p w14:paraId="0CEB3353" w14:textId="77777777" w:rsidR="00676A63" w:rsidRPr="00367CCE" w:rsidRDefault="00676A63" w:rsidP="00676A63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367CCE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361C9E57" w14:textId="77777777" w:rsidR="00676A63" w:rsidRPr="00367CCE" w:rsidRDefault="00676A63" w:rsidP="00676A6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67CCE">
        <w:rPr>
          <w:rFonts w:cs="Arial"/>
          <w:i/>
          <w:sz w:val="22"/>
          <w:szCs w:val="22"/>
        </w:rPr>
        <w:sym w:font="Wingdings" w:char="F0E0"/>
      </w:r>
      <w:r w:rsidRPr="00367CCE">
        <w:rPr>
          <w:rFonts w:cs="Arial"/>
          <w:i/>
          <w:sz w:val="22"/>
          <w:szCs w:val="22"/>
        </w:rPr>
        <w:t xml:space="preserve"> Course of Resolution</w:t>
      </w:r>
    </w:p>
    <w:p w14:paraId="02F34960" w14:textId="77777777" w:rsidR="00676A63" w:rsidRPr="00367CCE" w:rsidRDefault="00676A63" w:rsidP="00676A63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367CCE">
        <w:rPr>
          <w:rFonts w:cs="Arial"/>
          <w:sz w:val="22"/>
          <w:szCs w:val="22"/>
        </w:rPr>
        <w:t xml:space="preserve">Resolution and project completion require substantial planning and scheduling within the department </w:t>
      </w:r>
      <w:proofErr w:type="gramStart"/>
      <w:r w:rsidRPr="00367CCE">
        <w:rPr>
          <w:rFonts w:cs="Arial"/>
          <w:sz w:val="22"/>
          <w:szCs w:val="22"/>
        </w:rPr>
        <w:t>in order to</w:t>
      </w:r>
      <w:proofErr w:type="gramEnd"/>
      <w:r w:rsidRPr="00367CCE">
        <w:rPr>
          <w:rFonts w:cs="Arial"/>
          <w:sz w:val="22"/>
          <w:szCs w:val="22"/>
        </w:rPr>
        <w:t xml:space="preserve"> obtain and align resources when and where needed.</w:t>
      </w:r>
    </w:p>
    <w:p w14:paraId="4A528C37" w14:textId="77777777" w:rsidR="00676A63" w:rsidRPr="00367CCE" w:rsidRDefault="00676A63" w:rsidP="00676A63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67CCE">
        <w:rPr>
          <w:rFonts w:cs="Arial"/>
          <w:i/>
          <w:sz w:val="22"/>
          <w:szCs w:val="22"/>
        </w:rPr>
        <w:sym w:font="Wingdings" w:char="F0E0"/>
      </w:r>
      <w:r w:rsidRPr="00367CCE">
        <w:rPr>
          <w:rFonts w:cs="Arial"/>
          <w:i/>
          <w:sz w:val="22"/>
          <w:szCs w:val="22"/>
        </w:rPr>
        <w:t xml:space="preserve"> Measure of Creativity</w:t>
      </w:r>
    </w:p>
    <w:p w14:paraId="5BD9F77E" w14:textId="77777777" w:rsidR="00676A63" w:rsidRPr="00367CCE" w:rsidRDefault="00676A63" w:rsidP="00676A63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367CCE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53F881A0" w14:textId="77777777" w:rsidR="00676A63" w:rsidRPr="00367CCE" w:rsidRDefault="00676A63" w:rsidP="00676A6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67CCE">
        <w:rPr>
          <w:rFonts w:cs="Arial"/>
          <w:b/>
          <w:sz w:val="24"/>
          <w:szCs w:val="22"/>
        </w:rPr>
        <w:t>COMMUNICATION EXPECTATIONS</w:t>
      </w:r>
    </w:p>
    <w:p w14:paraId="7F91C3B1" w14:textId="77777777" w:rsidR="00676A63" w:rsidRPr="00367CCE" w:rsidRDefault="00676A63" w:rsidP="00676A63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367CCE">
        <w:rPr>
          <w:rFonts w:cs="Arial"/>
          <w:i/>
          <w:sz w:val="22"/>
          <w:szCs w:val="22"/>
        </w:rPr>
        <w:sym w:font="Wingdings" w:char="F0E0"/>
      </w:r>
      <w:r w:rsidRPr="00367CCE">
        <w:rPr>
          <w:rFonts w:cs="Arial"/>
          <w:i/>
          <w:sz w:val="22"/>
          <w:szCs w:val="22"/>
        </w:rPr>
        <w:t xml:space="preserve"> Manner of Delivery and Content</w:t>
      </w:r>
    </w:p>
    <w:p w14:paraId="160D6513" w14:textId="77777777" w:rsidR="00676A63" w:rsidRPr="00367CCE" w:rsidRDefault="00676A63" w:rsidP="00676A63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67CCE">
        <w:rPr>
          <w:rFonts w:cs="Arial"/>
          <w:sz w:val="22"/>
          <w:szCs w:val="22"/>
        </w:rPr>
        <w:t>Regularly provides information on finished materials to others.</w:t>
      </w:r>
    </w:p>
    <w:p w14:paraId="1AEB427A" w14:textId="77777777" w:rsidR="00676A63" w:rsidRPr="00367CCE" w:rsidRDefault="00676A63" w:rsidP="00676A63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67CCE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4E61FB1E" w14:textId="77777777" w:rsidR="00676A63" w:rsidRPr="00367CCE" w:rsidRDefault="00676A63" w:rsidP="00676A63">
      <w:pPr>
        <w:spacing w:line="276" w:lineRule="auto"/>
        <w:rPr>
          <w:rFonts w:cs="Arial"/>
          <w:sz w:val="22"/>
          <w:szCs w:val="22"/>
        </w:rPr>
      </w:pPr>
    </w:p>
    <w:p w14:paraId="1FEB7B9A" w14:textId="77777777" w:rsidR="00676A63" w:rsidRPr="00367CCE" w:rsidRDefault="00676A63" w:rsidP="00676A63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67CCE">
        <w:rPr>
          <w:rFonts w:cs="Arial"/>
          <w:b/>
          <w:sz w:val="24"/>
          <w:szCs w:val="22"/>
        </w:rPr>
        <w:t>SCOPE AND MEASURABLE EFFECT</w:t>
      </w:r>
    </w:p>
    <w:p w14:paraId="27F18449" w14:textId="77777777" w:rsidR="00676A63" w:rsidRPr="00367CCE" w:rsidRDefault="00676A63" w:rsidP="00676A63">
      <w:pPr>
        <w:numPr>
          <w:ilvl w:val="0"/>
          <w:numId w:val="17"/>
        </w:numPr>
        <w:spacing w:line="276" w:lineRule="auto"/>
        <w:contextualSpacing/>
        <w:rPr>
          <w:rFonts w:cs="Arial"/>
          <w:sz w:val="22"/>
          <w:szCs w:val="22"/>
        </w:rPr>
      </w:pPr>
      <w:r w:rsidRPr="00367CCE">
        <w:rPr>
          <w:rFonts w:cs="Arial"/>
          <w:sz w:val="22"/>
          <w:szCs w:val="22"/>
        </w:rPr>
        <w:t xml:space="preserve">Incumbents may supervise a small homogenous department, with proportionate responsibility to perform daily responsibilities </w:t>
      </w:r>
      <w:proofErr w:type="gramStart"/>
      <w:r w:rsidRPr="00367CCE">
        <w:rPr>
          <w:rFonts w:cs="Arial"/>
          <w:sz w:val="22"/>
          <w:szCs w:val="22"/>
        </w:rPr>
        <w:t>similar to</w:t>
      </w:r>
      <w:proofErr w:type="gramEnd"/>
      <w:r w:rsidRPr="00367CCE">
        <w:rPr>
          <w:rFonts w:cs="Arial"/>
          <w:sz w:val="22"/>
          <w:szCs w:val="22"/>
        </w:rPr>
        <w:t xml:space="preserve"> the work of subordinate staff.</w:t>
      </w:r>
    </w:p>
    <w:p w14:paraId="776CA6FA" w14:textId="77777777" w:rsidR="00676A63" w:rsidRPr="00367CCE" w:rsidRDefault="00676A63" w:rsidP="00676A63">
      <w:pPr>
        <w:numPr>
          <w:ilvl w:val="0"/>
          <w:numId w:val="17"/>
        </w:numPr>
        <w:spacing w:line="276" w:lineRule="auto"/>
        <w:contextualSpacing/>
        <w:rPr>
          <w:rFonts w:cs="Arial"/>
          <w:sz w:val="22"/>
          <w:szCs w:val="22"/>
        </w:rPr>
      </w:pPr>
      <w:r w:rsidRPr="00367CCE">
        <w:rPr>
          <w:rFonts w:cs="Arial"/>
          <w:sz w:val="22"/>
          <w:szCs w:val="22"/>
        </w:rPr>
        <w:t>Actions typically affect an individual, item, event, or incident, etc.</w:t>
      </w:r>
    </w:p>
    <w:p w14:paraId="1E4EC972" w14:textId="77777777" w:rsidR="00676A63" w:rsidRDefault="00676A63" w:rsidP="00676A63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 w:rsidRPr="00367CCE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  <w:r w:rsidRPr="00121628">
        <w:rPr>
          <w:rFonts w:cs="Arial"/>
          <w:sz w:val="22"/>
          <w:szCs w:val="22"/>
        </w:rPr>
        <w:t xml:space="preserve"> </w:t>
      </w:r>
    </w:p>
    <w:p w14:paraId="4F92E15F" w14:textId="77777777" w:rsidR="00676A63" w:rsidRPr="00121628" w:rsidRDefault="00676A63" w:rsidP="00676A63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 w:rsidRPr="00121628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50DCD3E0" w14:textId="77777777" w:rsidR="00676A63" w:rsidRDefault="00676A63" w:rsidP="00676A63">
      <w:pPr>
        <w:numPr>
          <w:ilvl w:val="0"/>
          <w:numId w:val="17"/>
        </w:numPr>
        <w:spacing w:line="276" w:lineRule="auto"/>
        <w:contextualSpacing/>
        <w:rPr>
          <w:rFonts w:cs="Arial"/>
          <w:sz w:val="22"/>
          <w:szCs w:val="22"/>
        </w:rPr>
      </w:pPr>
      <w:r w:rsidRPr="00121628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</w:p>
    <w:p w14:paraId="64C83C08" w14:textId="77777777" w:rsidR="00676A63" w:rsidRDefault="00676A63">
      <w:pPr>
        <w:spacing w:after="200" w:line="276" w:lineRule="auto"/>
        <w:rPr>
          <w:rFonts w:cs="Arial"/>
          <w:b/>
          <w:sz w:val="28"/>
        </w:rPr>
      </w:pPr>
      <w:r>
        <w:rPr>
          <w:rFonts w:cs="Arial"/>
          <w:b/>
          <w:sz w:val="28"/>
        </w:rPr>
        <w:br w:type="page"/>
      </w:r>
    </w:p>
    <w:p w14:paraId="67B86A85" w14:textId="30E88F25" w:rsidR="00DF52E0" w:rsidRPr="00F816B1" w:rsidRDefault="00DF52E0" w:rsidP="00DF52E0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28DB7192" w14:textId="77777777" w:rsidR="00DF52E0" w:rsidRDefault="00DF52E0" w:rsidP="00DF52E0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05A0AE2E" w14:textId="77777777" w:rsidR="00504F55" w:rsidRPr="00440B69" w:rsidRDefault="00504F55" w:rsidP="00DF52E0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440B69">
        <w:rPr>
          <w:rFonts w:asciiTheme="majorHAnsi" w:hAnsiTheme="majorHAnsi" w:cstheme="majorHAnsi"/>
          <w:b/>
          <w:color w:val="002060"/>
        </w:rPr>
        <w:t>GENERAL SUMMARY</w:t>
      </w:r>
    </w:p>
    <w:p w14:paraId="0046E0C6" w14:textId="4F880E7F" w:rsidR="00504F55" w:rsidRPr="00440B69" w:rsidRDefault="00DC6FAB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440B69">
        <w:rPr>
          <w:rFonts w:asciiTheme="majorHAnsi" w:hAnsiTheme="majorHAnsi" w:cstheme="majorHAnsi"/>
          <w:sz w:val="22"/>
          <w:szCs w:val="22"/>
        </w:rPr>
        <w:t xml:space="preserve">Provides </w:t>
      </w:r>
      <w:r w:rsidR="00371536" w:rsidRPr="00440B69">
        <w:rPr>
          <w:rFonts w:asciiTheme="majorHAnsi" w:hAnsiTheme="majorHAnsi" w:cstheme="majorHAnsi"/>
          <w:sz w:val="22"/>
          <w:szCs w:val="22"/>
        </w:rPr>
        <w:t xml:space="preserve">day to day </w:t>
      </w:r>
      <w:r w:rsidR="0037793C" w:rsidRPr="00440B69">
        <w:rPr>
          <w:rFonts w:asciiTheme="majorHAnsi" w:hAnsiTheme="majorHAnsi" w:cstheme="majorHAnsi"/>
          <w:sz w:val="22"/>
          <w:szCs w:val="22"/>
        </w:rPr>
        <w:t>management</w:t>
      </w:r>
      <w:r w:rsidRPr="00440B69">
        <w:rPr>
          <w:rFonts w:asciiTheme="majorHAnsi" w:hAnsiTheme="majorHAnsi" w:cstheme="majorHAnsi"/>
          <w:sz w:val="22"/>
          <w:szCs w:val="22"/>
        </w:rPr>
        <w:t xml:space="preserve"> and oversight </w:t>
      </w:r>
      <w:r w:rsidR="007F767A" w:rsidRPr="00440B69">
        <w:rPr>
          <w:rFonts w:asciiTheme="majorHAnsi" w:hAnsiTheme="majorHAnsi" w:cstheme="majorHAnsi"/>
          <w:sz w:val="22"/>
          <w:szCs w:val="22"/>
        </w:rPr>
        <w:t>for</w:t>
      </w:r>
      <w:r w:rsidRPr="00440B69">
        <w:rPr>
          <w:rFonts w:asciiTheme="majorHAnsi" w:hAnsiTheme="majorHAnsi" w:cstheme="majorHAnsi"/>
          <w:sz w:val="22"/>
          <w:szCs w:val="22"/>
        </w:rPr>
        <w:t xml:space="preserve"> a high volume of pre</w:t>
      </w:r>
      <w:r w:rsidR="0037793C" w:rsidRPr="00440B69">
        <w:rPr>
          <w:rFonts w:asciiTheme="majorHAnsi" w:hAnsiTheme="majorHAnsi" w:cstheme="majorHAnsi"/>
          <w:sz w:val="22"/>
          <w:szCs w:val="22"/>
        </w:rPr>
        <w:t xml:space="preserve"> and/or post </w:t>
      </w:r>
      <w:r w:rsidRPr="00440B69">
        <w:rPr>
          <w:rFonts w:asciiTheme="majorHAnsi" w:hAnsiTheme="majorHAnsi" w:cstheme="majorHAnsi"/>
          <w:sz w:val="22"/>
          <w:szCs w:val="22"/>
        </w:rPr>
        <w:t xml:space="preserve">award administration. </w:t>
      </w:r>
      <w:r w:rsidR="00B025E6" w:rsidRPr="00440B69">
        <w:rPr>
          <w:rFonts w:asciiTheme="majorHAnsi" w:hAnsiTheme="majorHAnsi" w:cstheme="majorHAnsi"/>
          <w:sz w:val="22"/>
          <w:szCs w:val="22"/>
        </w:rPr>
        <w:t xml:space="preserve"> </w:t>
      </w:r>
      <w:r w:rsidR="004D0E20" w:rsidRPr="00440B6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A29B90A" w14:textId="77777777" w:rsidR="00504F55" w:rsidRPr="00440B69" w:rsidRDefault="00504F55" w:rsidP="00DF52E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440B69">
        <w:rPr>
          <w:rFonts w:asciiTheme="majorHAnsi" w:hAnsiTheme="majorHAnsi" w:cstheme="majorHAnsi"/>
          <w:b/>
          <w:color w:val="002060"/>
        </w:rPr>
        <w:t>R</w:t>
      </w:r>
      <w:r w:rsidR="00B75F73" w:rsidRPr="00440B69">
        <w:rPr>
          <w:rFonts w:asciiTheme="majorHAnsi" w:hAnsiTheme="majorHAnsi" w:cstheme="majorHAnsi"/>
          <w:b/>
          <w:color w:val="002060"/>
        </w:rPr>
        <w:t>EPORTING RELATIONSHIPS AND TEAM</w:t>
      </w:r>
      <w:r w:rsidRPr="00440B69">
        <w:rPr>
          <w:rFonts w:asciiTheme="majorHAnsi" w:hAnsiTheme="majorHAnsi" w:cstheme="majorHAnsi"/>
          <w:b/>
          <w:color w:val="002060"/>
        </w:rPr>
        <w:t>WORK</w:t>
      </w:r>
    </w:p>
    <w:p w14:paraId="6DAC7572" w14:textId="339DA3D5" w:rsidR="00504F55" w:rsidRPr="00440B69" w:rsidRDefault="00C168A7" w:rsidP="00C168A7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440B69">
        <w:rPr>
          <w:rFonts w:asciiTheme="majorHAnsi" w:hAnsiTheme="majorHAnsi" w:cstheme="majorHAnsi"/>
          <w:sz w:val="22"/>
          <w:szCs w:val="22"/>
        </w:rPr>
        <w:t xml:space="preserve">Works under </w:t>
      </w:r>
      <w:r w:rsidR="0037793C" w:rsidRPr="00440B69">
        <w:rPr>
          <w:rFonts w:asciiTheme="majorHAnsi" w:hAnsiTheme="majorHAnsi" w:cstheme="majorHAnsi"/>
          <w:sz w:val="22"/>
          <w:szCs w:val="22"/>
        </w:rPr>
        <w:t>d</w:t>
      </w:r>
      <w:r w:rsidRPr="00440B69">
        <w:rPr>
          <w:rFonts w:asciiTheme="majorHAnsi" w:hAnsiTheme="majorHAnsi" w:cstheme="majorHAnsi"/>
          <w:sz w:val="22"/>
          <w:szCs w:val="22"/>
        </w:rPr>
        <w:t>irection of a supervisor or manager.</w:t>
      </w:r>
      <w:r w:rsidR="00D16AC8" w:rsidRPr="00440B69">
        <w:rPr>
          <w:rFonts w:asciiTheme="majorHAnsi" w:hAnsiTheme="majorHAnsi" w:cstheme="majorHAnsi"/>
          <w:sz w:val="22"/>
          <w:szCs w:val="22"/>
        </w:rPr>
        <w:t xml:space="preserve"> Serves a lead worker to employees who perform similar functions. </w:t>
      </w:r>
    </w:p>
    <w:p w14:paraId="0C228337" w14:textId="77777777" w:rsidR="00504F55" w:rsidRPr="00440B69" w:rsidRDefault="00504F55" w:rsidP="00DF52E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440B69">
        <w:rPr>
          <w:rFonts w:asciiTheme="majorHAnsi" w:hAnsiTheme="majorHAnsi" w:cstheme="majorHAnsi"/>
          <w:b/>
          <w:color w:val="002060"/>
        </w:rPr>
        <w:t>ESSENTIAL DUTIES</w:t>
      </w:r>
      <w:r w:rsidR="00B75F73" w:rsidRPr="00440B69">
        <w:rPr>
          <w:rFonts w:asciiTheme="majorHAnsi" w:hAnsiTheme="majorHAnsi" w:cstheme="majorHAnsi"/>
          <w:b/>
          <w:color w:val="002060"/>
        </w:rPr>
        <w:t xml:space="preserve"> AND</w:t>
      </w:r>
      <w:r w:rsidRPr="00440B69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23107E91" w14:textId="003853F3" w:rsidR="00504F55" w:rsidRPr="00440B6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440B6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 w:rsidRPr="00440B69">
        <w:rPr>
          <w:rFonts w:asciiTheme="majorHAnsi" w:hAnsiTheme="majorHAnsi" w:cstheme="majorHAnsi"/>
          <w:i/>
          <w:sz w:val="20"/>
          <w:szCs w:val="20"/>
        </w:rPr>
        <w:t>job</w:t>
      </w:r>
      <w:r w:rsidRPr="00440B6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  <w:r w:rsidR="00A72C41" w:rsidRPr="00440B69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14:paraId="38D66A3C" w14:textId="7439069E" w:rsidR="00212001" w:rsidRPr="00440B69" w:rsidRDefault="00212001" w:rsidP="0021200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bookmarkStart w:id="2" w:name="_Hlk97807426"/>
      <w:r w:rsidRPr="00440B69">
        <w:rPr>
          <w:rFonts w:asciiTheme="majorHAnsi" w:hAnsiTheme="majorHAnsi" w:cstheme="majorHAnsi"/>
          <w:sz w:val="22"/>
          <w:szCs w:val="22"/>
        </w:rPr>
        <w:t>Provides technical</w:t>
      </w:r>
      <w:r w:rsidR="00371536" w:rsidRPr="00440B69">
        <w:rPr>
          <w:rFonts w:asciiTheme="majorHAnsi" w:hAnsiTheme="majorHAnsi" w:cstheme="majorHAnsi"/>
          <w:sz w:val="22"/>
          <w:szCs w:val="22"/>
        </w:rPr>
        <w:t xml:space="preserve"> </w:t>
      </w:r>
      <w:r w:rsidRPr="00440B69">
        <w:rPr>
          <w:rFonts w:asciiTheme="majorHAnsi" w:hAnsiTheme="majorHAnsi" w:cstheme="majorHAnsi"/>
          <w:sz w:val="22"/>
          <w:szCs w:val="22"/>
        </w:rPr>
        <w:t xml:space="preserve">assistance, guidance, and advice to faculty, administrators, and other professional staff </w:t>
      </w:r>
      <w:r w:rsidR="00440B69">
        <w:rPr>
          <w:rFonts w:asciiTheme="majorHAnsi" w:hAnsiTheme="majorHAnsi" w:cstheme="majorHAnsi"/>
          <w:sz w:val="22"/>
          <w:szCs w:val="22"/>
        </w:rPr>
        <w:t xml:space="preserve">for </w:t>
      </w:r>
      <w:r w:rsidRPr="00440B69">
        <w:rPr>
          <w:rFonts w:asciiTheme="majorHAnsi" w:hAnsiTheme="majorHAnsi" w:cstheme="majorHAnsi"/>
          <w:sz w:val="22"/>
          <w:szCs w:val="22"/>
        </w:rPr>
        <w:t>sponsored project</w:t>
      </w:r>
      <w:r w:rsidR="007F767A" w:rsidRPr="00440B69">
        <w:rPr>
          <w:rFonts w:asciiTheme="majorHAnsi" w:hAnsiTheme="majorHAnsi" w:cstheme="majorHAnsi"/>
          <w:sz w:val="22"/>
          <w:szCs w:val="22"/>
        </w:rPr>
        <w:t xml:space="preserve"> administration</w:t>
      </w:r>
      <w:r w:rsidRPr="00440B69">
        <w:rPr>
          <w:rFonts w:asciiTheme="majorHAnsi" w:hAnsiTheme="majorHAnsi" w:cstheme="majorHAnsi"/>
          <w:sz w:val="22"/>
          <w:szCs w:val="22"/>
        </w:rPr>
        <w:t xml:space="preserve">.  </w:t>
      </w:r>
    </w:p>
    <w:bookmarkEnd w:id="2"/>
    <w:p w14:paraId="4E8A782B" w14:textId="4AC12C59" w:rsidR="00C168A7" w:rsidRPr="00440B69" w:rsidRDefault="00A72C41" w:rsidP="00C168A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40B69">
        <w:rPr>
          <w:rFonts w:asciiTheme="majorHAnsi" w:hAnsiTheme="majorHAnsi" w:cstheme="majorHAnsi"/>
          <w:sz w:val="22"/>
          <w:szCs w:val="22"/>
        </w:rPr>
        <w:t>R</w:t>
      </w:r>
      <w:r w:rsidR="00C168A7" w:rsidRPr="00440B69">
        <w:rPr>
          <w:rFonts w:asciiTheme="majorHAnsi" w:hAnsiTheme="majorHAnsi" w:cstheme="majorHAnsi"/>
          <w:sz w:val="22"/>
          <w:szCs w:val="22"/>
        </w:rPr>
        <w:t>eview</w:t>
      </w:r>
      <w:r w:rsidR="00E77DFF" w:rsidRPr="00440B69">
        <w:rPr>
          <w:rFonts w:asciiTheme="majorHAnsi" w:hAnsiTheme="majorHAnsi" w:cstheme="majorHAnsi"/>
          <w:sz w:val="22"/>
          <w:szCs w:val="22"/>
        </w:rPr>
        <w:t>s</w:t>
      </w:r>
      <w:r w:rsidR="00C168A7" w:rsidRPr="00440B69">
        <w:rPr>
          <w:rFonts w:asciiTheme="majorHAnsi" w:hAnsiTheme="majorHAnsi" w:cstheme="majorHAnsi"/>
          <w:sz w:val="22"/>
          <w:szCs w:val="22"/>
        </w:rPr>
        <w:t xml:space="preserve"> </w:t>
      </w:r>
      <w:r w:rsidR="00440B69">
        <w:rPr>
          <w:rFonts w:asciiTheme="majorHAnsi" w:hAnsiTheme="majorHAnsi" w:cstheme="majorHAnsi"/>
          <w:sz w:val="22"/>
          <w:szCs w:val="22"/>
        </w:rPr>
        <w:t xml:space="preserve">financial </w:t>
      </w:r>
      <w:r w:rsidR="00212001" w:rsidRPr="00440B69">
        <w:rPr>
          <w:rFonts w:asciiTheme="majorHAnsi" w:hAnsiTheme="majorHAnsi" w:cstheme="majorHAnsi"/>
          <w:sz w:val="22"/>
          <w:szCs w:val="22"/>
        </w:rPr>
        <w:t xml:space="preserve">and administrative </w:t>
      </w:r>
      <w:r w:rsidR="00C168A7" w:rsidRPr="00440B69">
        <w:rPr>
          <w:rFonts w:asciiTheme="majorHAnsi" w:hAnsiTheme="majorHAnsi" w:cstheme="majorHAnsi"/>
          <w:sz w:val="22"/>
          <w:szCs w:val="22"/>
        </w:rPr>
        <w:t xml:space="preserve">aspects of proposals </w:t>
      </w:r>
      <w:r w:rsidR="00654E48" w:rsidRPr="00440B69">
        <w:rPr>
          <w:rFonts w:asciiTheme="majorHAnsi" w:hAnsiTheme="majorHAnsi" w:cstheme="majorHAnsi"/>
          <w:sz w:val="22"/>
          <w:szCs w:val="22"/>
        </w:rPr>
        <w:t xml:space="preserve">or transactions </w:t>
      </w:r>
      <w:r w:rsidR="00C168A7" w:rsidRPr="00440B69">
        <w:rPr>
          <w:rFonts w:asciiTheme="majorHAnsi" w:hAnsiTheme="majorHAnsi" w:cstheme="majorHAnsi"/>
          <w:sz w:val="22"/>
          <w:szCs w:val="22"/>
        </w:rPr>
        <w:t xml:space="preserve">to </w:t>
      </w:r>
      <w:r w:rsidR="004A7E61" w:rsidRPr="00440B69">
        <w:rPr>
          <w:rFonts w:asciiTheme="majorHAnsi" w:hAnsiTheme="majorHAnsi" w:cstheme="majorHAnsi"/>
          <w:sz w:val="22"/>
          <w:szCs w:val="22"/>
        </w:rPr>
        <w:t>ensure</w:t>
      </w:r>
      <w:r w:rsidR="00C168A7" w:rsidRPr="00440B69">
        <w:rPr>
          <w:rFonts w:asciiTheme="majorHAnsi" w:hAnsiTheme="majorHAnsi" w:cstheme="majorHAnsi"/>
          <w:sz w:val="22"/>
          <w:szCs w:val="22"/>
        </w:rPr>
        <w:t xml:space="preserve"> compliance with</w:t>
      </w:r>
      <w:r w:rsidR="004A7E61" w:rsidRPr="00440B69">
        <w:rPr>
          <w:rFonts w:asciiTheme="majorHAnsi" w:hAnsiTheme="majorHAnsi" w:cstheme="majorHAnsi"/>
          <w:sz w:val="22"/>
          <w:szCs w:val="22"/>
        </w:rPr>
        <w:t xml:space="preserve"> federal and state statute</w:t>
      </w:r>
      <w:r w:rsidR="00F97886" w:rsidRPr="00440B69">
        <w:rPr>
          <w:rFonts w:asciiTheme="majorHAnsi" w:hAnsiTheme="majorHAnsi" w:cstheme="majorHAnsi"/>
          <w:sz w:val="22"/>
          <w:szCs w:val="22"/>
        </w:rPr>
        <w:t>s</w:t>
      </w:r>
      <w:r w:rsidR="004A7E61" w:rsidRPr="00440B69">
        <w:rPr>
          <w:rFonts w:asciiTheme="majorHAnsi" w:hAnsiTheme="majorHAnsi" w:cstheme="majorHAnsi"/>
          <w:sz w:val="22"/>
          <w:szCs w:val="22"/>
        </w:rPr>
        <w:t xml:space="preserve">, University policy, and </w:t>
      </w:r>
      <w:r w:rsidR="00C168A7" w:rsidRPr="00440B69">
        <w:rPr>
          <w:rFonts w:asciiTheme="majorHAnsi" w:hAnsiTheme="majorHAnsi" w:cstheme="majorHAnsi"/>
          <w:sz w:val="22"/>
          <w:szCs w:val="22"/>
        </w:rPr>
        <w:t>sponsor guidelines and requirements</w:t>
      </w:r>
      <w:r w:rsidR="004A7E61" w:rsidRPr="00440B69">
        <w:rPr>
          <w:rFonts w:asciiTheme="majorHAnsi" w:hAnsiTheme="majorHAnsi" w:cstheme="majorHAnsi"/>
          <w:sz w:val="22"/>
          <w:szCs w:val="22"/>
        </w:rPr>
        <w:t>.</w:t>
      </w:r>
      <w:r w:rsidR="00C168A7" w:rsidRPr="00440B6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12197EE" w14:textId="2F1C2410" w:rsidR="00A72C41" w:rsidRPr="00440B69" w:rsidRDefault="00371536" w:rsidP="00C168A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40B69">
        <w:rPr>
          <w:rFonts w:asciiTheme="majorHAnsi" w:hAnsiTheme="majorHAnsi" w:cstheme="majorHAnsi"/>
          <w:sz w:val="22"/>
          <w:szCs w:val="22"/>
        </w:rPr>
        <w:t xml:space="preserve">Assists in obtaining approvals necessary </w:t>
      </w:r>
      <w:r w:rsidR="00440B69">
        <w:rPr>
          <w:rFonts w:asciiTheme="majorHAnsi" w:hAnsiTheme="majorHAnsi" w:cstheme="majorHAnsi"/>
          <w:sz w:val="22"/>
          <w:szCs w:val="22"/>
        </w:rPr>
        <w:t xml:space="preserve">for </w:t>
      </w:r>
      <w:r w:rsidRPr="00440B69">
        <w:rPr>
          <w:rFonts w:asciiTheme="majorHAnsi" w:hAnsiTheme="majorHAnsi" w:cstheme="majorHAnsi"/>
          <w:sz w:val="22"/>
          <w:szCs w:val="22"/>
        </w:rPr>
        <w:t xml:space="preserve">grants, contracts, subcontracts, and other agreements. Serves as a liaison between investigators, academic </w:t>
      </w:r>
      <w:proofErr w:type="gramStart"/>
      <w:r w:rsidRPr="00440B69">
        <w:rPr>
          <w:rFonts w:asciiTheme="majorHAnsi" w:hAnsiTheme="majorHAnsi" w:cstheme="majorHAnsi"/>
          <w:sz w:val="22"/>
          <w:szCs w:val="22"/>
        </w:rPr>
        <w:t>units</w:t>
      </w:r>
      <w:proofErr w:type="gramEnd"/>
      <w:r w:rsidRPr="00440B69">
        <w:rPr>
          <w:rFonts w:asciiTheme="majorHAnsi" w:hAnsiTheme="majorHAnsi" w:cstheme="majorHAnsi"/>
          <w:sz w:val="22"/>
          <w:szCs w:val="22"/>
        </w:rPr>
        <w:t xml:space="preserve"> and other administrative offices.</w:t>
      </w:r>
      <w:r w:rsidR="00440B69">
        <w:rPr>
          <w:rFonts w:asciiTheme="majorHAnsi" w:hAnsiTheme="majorHAnsi" w:cstheme="majorHAnsi"/>
          <w:sz w:val="22"/>
          <w:szCs w:val="22"/>
        </w:rPr>
        <w:t xml:space="preserve"> </w:t>
      </w:r>
      <w:r w:rsidR="00A72C41" w:rsidRPr="00440B69">
        <w:rPr>
          <w:rFonts w:asciiTheme="majorHAnsi" w:hAnsiTheme="majorHAnsi" w:cstheme="majorHAnsi"/>
          <w:sz w:val="22"/>
          <w:szCs w:val="22"/>
        </w:rPr>
        <w:t xml:space="preserve">May assist investigators with routing and required authorizations related to the proposal. </w:t>
      </w:r>
    </w:p>
    <w:p w14:paraId="3130F31F" w14:textId="505D1F67" w:rsidR="00C168A7" w:rsidRPr="00440B69" w:rsidRDefault="00C168A7" w:rsidP="00C168A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40B69">
        <w:rPr>
          <w:rFonts w:asciiTheme="majorHAnsi" w:hAnsiTheme="majorHAnsi" w:cstheme="majorHAnsi"/>
          <w:sz w:val="22"/>
          <w:szCs w:val="22"/>
        </w:rPr>
        <w:t xml:space="preserve">Recommends solutions, </w:t>
      </w:r>
      <w:r w:rsidR="0090786D" w:rsidRPr="00440B69">
        <w:rPr>
          <w:rFonts w:asciiTheme="majorHAnsi" w:hAnsiTheme="majorHAnsi" w:cstheme="majorHAnsi"/>
          <w:sz w:val="22"/>
          <w:szCs w:val="22"/>
        </w:rPr>
        <w:t xml:space="preserve">assists with </w:t>
      </w:r>
      <w:r w:rsidRPr="00440B69">
        <w:rPr>
          <w:rFonts w:asciiTheme="majorHAnsi" w:hAnsiTheme="majorHAnsi" w:cstheme="majorHAnsi"/>
          <w:sz w:val="22"/>
          <w:szCs w:val="22"/>
        </w:rPr>
        <w:t xml:space="preserve">re-budgets, and </w:t>
      </w:r>
      <w:r w:rsidR="006938AD" w:rsidRPr="00440B69">
        <w:rPr>
          <w:rFonts w:asciiTheme="majorHAnsi" w:hAnsiTheme="majorHAnsi" w:cstheme="majorHAnsi"/>
          <w:sz w:val="22"/>
          <w:szCs w:val="22"/>
        </w:rPr>
        <w:t>assists with</w:t>
      </w:r>
      <w:r w:rsidR="0090786D" w:rsidRPr="00440B69">
        <w:rPr>
          <w:rFonts w:asciiTheme="majorHAnsi" w:hAnsiTheme="majorHAnsi" w:cstheme="majorHAnsi"/>
          <w:sz w:val="22"/>
          <w:szCs w:val="22"/>
        </w:rPr>
        <w:t xml:space="preserve"> other </w:t>
      </w:r>
      <w:r w:rsidRPr="00440B69">
        <w:rPr>
          <w:rFonts w:asciiTheme="majorHAnsi" w:hAnsiTheme="majorHAnsi" w:cstheme="majorHAnsi"/>
          <w:sz w:val="22"/>
          <w:szCs w:val="22"/>
        </w:rPr>
        <w:t xml:space="preserve">changes when conflicts arise with contract provisions or grant requirements.  </w:t>
      </w:r>
    </w:p>
    <w:p w14:paraId="10892704" w14:textId="53067BB8" w:rsidR="00EF4FE7" w:rsidRPr="00440B69" w:rsidRDefault="00DE2F93" w:rsidP="00EF4FE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40B69">
        <w:rPr>
          <w:rFonts w:asciiTheme="majorHAnsi" w:hAnsiTheme="majorHAnsi" w:cstheme="majorHAnsi"/>
          <w:sz w:val="22"/>
          <w:szCs w:val="22"/>
        </w:rPr>
        <w:t>Following University policies, sponsor requirements and state and federal requirements, identifies and assists with resolving grant and contract issues pertaining to budget, cost sharing, fiscal, administrative</w:t>
      </w:r>
      <w:r w:rsidR="00440B69">
        <w:rPr>
          <w:rFonts w:asciiTheme="majorHAnsi" w:hAnsiTheme="majorHAnsi" w:cstheme="majorHAnsi"/>
          <w:sz w:val="22"/>
          <w:szCs w:val="22"/>
        </w:rPr>
        <w:t>,</w:t>
      </w:r>
      <w:r w:rsidRPr="00440B69">
        <w:rPr>
          <w:rFonts w:asciiTheme="majorHAnsi" w:hAnsiTheme="majorHAnsi" w:cstheme="majorHAnsi"/>
          <w:sz w:val="22"/>
          <w:szCs w:val="22"/>
        </w:rPr>
        <w:t xml:space="preserve"> and procedural constraints</w:t>
      </w:r>
      <w:r w:rsidR="00440B69">
        <w:rPr>
          <w:rFonts w:asciiTheme="majorHAnsi" w:hAnsiTheme="majorHAnsi" w:cstheme="majorHAnsi"/>
          <w:sz w:val="22"/>
          <w:szCs w:val="22"/>
        </w:rPr>
        <w:t>,</w:t>
      </w:r>
      <w:r w:rsidRPr="00440B69">
        <w:rPr>
          <w:rFonts w:asciiTheme="majorHAnsi" w:hAnsiTheme="majorHAnsi" w:cstheme="majorHAnsi"/>
          <w:sz w:val="22"/>
          <w:szCs w:val="22"/>
        </w:rPr>
        <w:t xml:space="preserve"> and other similar matters</w:t>
      </w:r>
      <w:r w:rsidR="00EF4FE7" w:rsidRPr="00440B69">
        <w:rPr>
          <w:rFonts w:asciiTheme="majorHAnsi" w:hAnsiTheme="majorHAnsi" w:cstheme="majorHAnsi"/>
          <w:sz w:val="22"/>
          <w:szCs w:val="22"/>
        </w:rPr>
        <w:t>.</w:t>
      </w:r>
    </w:p>
    <w:p w14:paraId="23263AFB" w14:textId="3AC51AEF" w:rsidR="00EF4FE7" w:rsidRPr="00440B69" w:rsidRDefault="00827FBA" w:rsidP="00EF4FE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40B69">
        <w:rPr>
          <w:rFonts w:asciiTheme="majorHAnsi" w:hAnsiTheme="majorHAnsi" w:cstheme="majorHAnsi"/>
          <w:sz w:val="22"/>
          <w:szCs w:val="22"/>
        </w:rPr>
        <w:t xml:space="preserve">Maintains records in accordance with </w:t>
      </w:r>
      <w:proofErr w:type="gramStart"/>
      <w:r w:rsidRPr="00440B69">
        <w:rPr>
          <w:rFonts w:asciiTheme="majorHAnsi" w:hAnsiTheme="majorHAnsi" w:cstheme="majorHAnsi"/>
          <w:sz w:val="22"/>
          <w:szCs w:val="22"/>
        </w:rPr>
        <w:t>University</w:t>
      </w:r>
      <w:proofErr w:type="gramEnd"/>
      <w:r w:rsidRPr="00440B69">
        <w:rPr>
          <w:rFonts w:asciiTheme="majorHAnsi" w:hAnsiTheme="majorHAnsi" w:cstheme="majorHAnsi"/>
          <w:sz w:val="22"/>
          <w:szCs w:val="22"/>
        </w:rPr>
        <w:t>, state, federal</w:t>
      </w:r>
      <w:r w:rsidR="00440B69">
        <w:rPr>
          <w:rFonts w:asciiTheme="majorHAnsi" w:hAnsiTheme="majorHAnsi" w:cstheme="majorHAnsi"/>
          <w:sz w:val="22"/>
          <w:szCs w:val="22"/>
        </w:rPr>
        <w:t>,</w:t>
      </w:r>
      <w:r w:rsidRPr="00440B69">
        <w:rPr>
          <w:rFonts w:asciiTheme="majorHAnsi" w:hAnsiTheme="majorHAnsi" w:cstheme="majorHAnsi"/>
          <w:sz w:val="22"/>
          <w:szCs w:val="22"/>
        </w:rPr>
        <w:t xml:space="preserve"> and sponsor requirements.  P</w:t>
      </w:r>
      <w:r w:rsidR="00EF4FE7" w:rsidRPr="00440B69">
        <w:rPr>
          <w:rFonts w:asciiTheme="majorHAnsi" w:hAnsiTheme="majorHAnsi" w:cstheme="majorHAnsi"/>
          <w:sz w:val="22"/>
          <w:szCs w:val="22"/>
        </w:rPr>
        <w:t>rovid</w:t>
      </w:r>
      <w:r w:rsidRPr="00440B69">
        <w:rPr>
          <w:rFonts w:asciiTheme="majorHAnsi" w:hAnsiTheme="majorHAnsi" w:cstheme="majorHAnsi"/>
          <w:sz w:val="22"/>
          <w:szCs w:val="22"/>
        </w:rPr>
        <w:t>es</w:t>
      </w:r>
      <w:r w:rsidR="00EF4FE7" w:rsidRPr="00440B69">
        <w:rPr>
          <w:rFonts w:asciiTheme="majorHAnsi" w:hAnsiTheme="majorHAnsi" w:cstheme="majorHAnsi"/>
          <w:sz w:val="22"/>
          <w:szCs w:val="22"/>
        </w:rPr>
        <w:t xml:space="preserve"> records as requested</w:t>
      </w:r>
      <w:r w:rsidR="007F767A" w:rsidRPr="00440B69">
        <w:rPr>
          <w:rFonts w:asciiTheme="majorHAnsi" w:hAnsiTheme="majorHAnsi" w:cstheme="majorHAnsi"/>
          <w:sz w:val="22"/>
          <w:szCs w:val="22"/>
        </w:rPr>
        <w:t xml:space="preserve">, </w:t>
      </w:r>
      <w:r w:rsidRPr="00440B69">
        <w:rPr>
          <w:rFonts w:asciiTheme="majorHAnsi" w:hAnsiTheme="majorHAnsi" w:cstheme="majorHAnsi"/>
          <w:sz w:val="22"/>
          <w:szCs w:val="22"/>
        </w:rPr>
        <w:t>collaborates with SPS leadership</w:t>
      </w:r>
      <w:r w:rsidR="00EF4FE7" w:rsidRPr="00440B69">
        <w:rPr>
          <w:rFonts w:asciiTheme="majorHAnsi" w:hAnsiTheme="majorHAnsi" w:cstheme="majorHAnsi"/>
          <w:sz w:val="22"/>
          <w:szCs w:val="22"/>
        </w:rPr>
        <w:t xml:space="preserve"> </w:t>
      </w:r>
      <w:r w:rsidRPr="00440B69">
        <w:rPr>
          <w:rFonts w:asciiTheme="majorHAnsi" w:hAnsiTheme="majorHAnsi" w:cstheme="majorHAnsi"/>
          <w:sz w:val="22"/>
          <w:szCs w:val="22"/>
        </w:rPr>
        <w:t>in response to audit</w:t>
      </w:r>
      <w:r w:rsidR="007F767A" w:rsidRPr="00440B69">
        <w:rPr>
          <w:rFonts w:asciiTheme="majorHAnsi" w:hAnsiTheme="majorHAnsi" w:cstheme="majorHAnsi"/>
          <w:sz w:val="22"/>
          <w:szCs w:val="22"/>
        </w:rPr>
        <w:t>s</w:t>
      </w:r>
      <w:r w:rsidRPr="00440B69">
        <w:rPr>
          <w:rFonts w:asciiTheme="majorHAnsi" w:hAnsiTheme="majorHAnsi" w:cstheme="majorHAnsi"/>
          <w:sz w:val="22"/>
          <w:szCs w:val="22"/>
        </w:rPr>
        <w:t>.</w:t>
      </w:r>
    </w:p>
    <w:p w14:paraId="2C6CFB2E" w14:textId="20943C2E" w:rsidR="006D1372" w:rsidRPr="00440B69" w:rsidRDefault="00373B30" w:rsidP="00EF4FE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40B69">
        <w:rPr>
          <w:rFonts w:asciiTheme="majorHAnsi" w:hAnsiTheme="majorHAnsi" w:cstheme="majorHAnsi"/>
          <w:sz w:val="22"/>
          <w:szCs w:val="22"/>
        </w:rPr>
        <w:t>A</w:t>
      </w:r>
      <w:r w:rsidR="006D1372" w:rsidRPr="00440B69">
        <w:rPr>
          <w:rFonts w:asciiTheme="majorHAnsi" w:hAnsiTheme="majorHAnsi" w:cstheme="majorHAnsi"/>
          <w:sz w:val="22"/>
          <w:szCs w:val="22"/>
        </w:rPr>
        <w:t>ctively assist</w:t>
      </w:r>
      <w:r w:rsidRPr="00440B69">
        <w:rPr>
          <w:rFonts w:asciiTheme="majorHAnsi" w:hAnsiTheme="majorHAnsi" w:cstheme="majorHAnsi"/>
          <w:sz w:val="22"/>
          <w:szCs w:val="22"/>
        </w:rPr>
        <w:t>s</w:t>
      </w:r>
      <w:r w:rsidR="006D1372" w:rsidRPr="00440B69">
        <w:rPr>
          <w:rFonts w:asciiTheme="majorHAnsi" w:hAnsiTheme="majorHAnsi" w:cstheme="majorHAnsi"/>
          <w:sz w:val="22"/>
          <w:szCs w:val="22"/>
        </w:rPr>
        <w:t xml:space="preserve"> in the management of awards including budgets, billing, payroll calculations, adjustments, project reporting, and other post-award activities while verifying compliance with university and sponsor requirements</w:t>
      </w:r>
      <w:r w:rsidRPr="00440B69">
        <w:rPr>
          <w:rFonts w:asciiTheme="majorHAnsi" w:hAnsiTheme="majorHAnsi" w:cstheme="majorHAnsi"/>
          <w:sz w:val="22"/>
          <w:szCs w:val="22"/>
        </w:rPr>
        <w:t>.</w:t>
      </w:r>
    </w:p>
    <w:p w14:paraId="67BF8259" w14:textId="36A71B8A" w:rsidR="00404FBF" w:rsidRPr="00440B69" w:rsidRDefault="007F767A" w:rsidP="00404FB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40B69">
        <w:rPr>
          <w:rFonts w:asciiTheme="majorHAnsi" w:hAnsiTheme="majorHAnsi" w:cstheme="majorHAnsi"/>
          <w:sz w:val="22"/>
          <w:szCs w:val="22"/>
        </w:rPr>
        <w:lastRenderedPageBreak/>
        <w:t xml:space="preserve">May perform </w:t>
      </w:r>
      <w:r w:rsidR="00404FBF" w:rsidRPr="00440B69">
        <w:rPr>
          <w:rFonts w:asciiTheme="majorHAnsi" w:hAnsiTheme="majorHAnsi" w:cstheme="majorHAnsi"/>
          <w:sz w:val="22"/>
          <w:szCs w:val="22"/>
        </w:rPr>
        <w:t xml:space="preserve">award closeouts by working with the investigator and other university offices </w:t>
      </w:r>
      <w:r w:rsidRPr="00440B69">
        <w:rPr>
          <w:rFonts w:asciiTheme="majorHAnsi" w:hAnsiTheme="majorHAnsi" w:cstheme="majorHAnsi"/>
          <w:sz w:val="22"/>
          <w:szCs w:val="22"/>
        </w:rPr>
        <w:t>for timely sponsor reports.</w:t>
      </w:r>
    </w:p>
    <w:p w14:paraId="7D4E1ECE" w14:textId="77777777" w:rsidR="00DE2F93" w:rsidRPr="00440B69" w:rsidRDefault="00DE2F93" w:rsidP="00DE2F9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40B69">
        <w:rPr>
          <w:rFonts w:asciiTheme="majorHAnsi" w:hAnsiTheme="majorHAnsi" w:cstheme="majorHAnsi"/>
          <w:sz w:val="22"/>
          <w:szCs w:val="22"/>
        </w:rPr>
        <w:t>May participate in policy and procedure discussions and recommend policy or procedural changes as appropriate to improve efficiency and effectiveness.</w:t>
      </w:r>
    </w:p>
    <w:p w14:paraId="3900C963" w14:textId="7878A444" w:rsidR="00DE2F93" w:rsidRPr="00440B69" w:rsidRDefault="00DE2F93" w:rsidP="00DE2F9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40B69">
        <w:rPr>
          <w:rFonts w:asciiTheme="majorHAnsi" w:hAnsiTheme="majorHAnsi" w:cstheme="majorHAnsi"/>
          <w:sz w:val="22"/>
          <w:szCs w:val="22"/>
        </w:rPr>
        <w:t xml:space="preserve">May participate in the development and </w:t>
      </w:r>
      <w:r w:rsidR="00A27FC5" w:rsidRPr="00440B69">
        <w:rPr>
          <w:rFonts w:asciiTheme="majorHAnsi" w:hAnsiTheme="majorHAnsi" w:cstheme="majorHAnsi"/>
          <w:sz w:val="22"/>
          <w:szCs w:val="22"/>
        </w:rPr>
        <w:t xml:space="preserve">delivery of sponsored program </w:t>
      </w:r>
      <w:r w:rsidRPr="00440B69">
        <w:rPr>
          <w:rFonts w:asciiTheme="majorHAnsi" w:hAnsiTheme="majorHAnsi" w:cstheme="majorHAnsi"/>
          <w:sz w:val="22"/>
          <w:szCs w:val="22"/>
        </w:rPr>
        <w:t>training.</w:t>
      </w:r>
    </w:p>
    <w:p w14:paraId="62A7FF0C" w14:textId="5F718219" w:rsidR="00504F55" w:rsidRPr="00440B69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440B69">
        <w:rPr>
          <w:rFonts w:asciiTheme="majorHAnsi" w:hAnsiTheme="majorHAnsi" w:cstheme="majorHAnsi"/>
          <w:sz w:val="22"/>
          <w:szCs w:val="22"/>
        </w:rPr>
        <w:t>Perform</w:t>
      </w:r>
      <w:r w:rsidR="00B025E6" w:rsidRPr="00440B69">
        <w:rPr>
          <w:rFonts w:asciiTheme="majorHAnsi" w:hAnsiTheme="majorHAnsi" w:cstheme="majorHAnsi"/>
          <w:sz w:val="22"/>
          <w:szCs w:val="22"/>
        </w:rPr>
        <w:t>s</w:t>
      </w:r>
      <w:r w:rsidRPr="00440B69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 w:rsidRPr="00440B69">
        <w:rPr>
          <w:rFonts w:asciiTheme="majorHAnsi" w:hAnsiTheme="majorHAnsi" w:cstheme="majorHAnsi"/>
          <w:sz w:val="22"/>
          <w:szCs w:val="22"/>
        </w:rPr>
        <w:t>.</w:t>
      </w:r>
    </w:p>
    <w:p w14:paraId="019C3870" w14:textId="77777777" w:rsidR="00504F55" w:rsidRPr="00440B69" w:rsidRDefault="00D66D03" w:rsidP="00DF52E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440B69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440B69">
        <w:rPr>
          <w:rFonts w:asciiTheme="majorHAnsi" w:hAnsiTheme="majorHAnsi" w:cstheme="majorHAnsi"/>
          <w:b/>
          <w:color w:val="002060"/>
        </w:rPr>
        <w:t>QUALIFICATIONS</w:t>
      </w:r>
    </w:p>
    <w:p w14:paraId="71F8ABC6" w14:textId="5C3EEB7C" w:rsidR="00DF52E0" w:rsidRPr="00440B69" w:rsidRDefault="00B025E6" w:rsidP="002117FC">
      <w:pPr>
        <w:pStyle w:val="BodyText"/>
        <w:numPr>
          <w:ilvl w:val="0"/>
          <w:numId w:val="11"/>
        </w:numPr>
        <w:spacing w:before="0"/>
        <w:rPr>
          <w:rFonts w:asciiTheme="majorHAnsi" w:hAnsiTheme="majorHAnsi" w:cstheme="majorHAnsi"/>
          <w:sz w:val="22"/>
          <w:szCs w:val="22"/>
        </w:rPr>
      </w:pPr>
      <w:r w:rsidRPr="00440B69">
        <w:rPr>
          <w:rFonts w:asciiTheme="majorHAnsi" w:hAnsiTheme="majorHAnsi" w:cstheme="majorHAnsi"/>
          <w:sz w:val="22"/>
          <w:szCs w:val="22"/>
        </w:rPr>
        <w:t>Bachelor’s</w:t>
      </w:r>
      <w:r w:rsidR="00501982" w:rsidRPr="00440B69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 w:rsidRPr="00440B69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CB0BEB" w:rsidRPr="00440B69">
        <w:rPr>
          <w:rFonts w:asciiTheme="majorHAnsi" w:hAnsiTheme="majorHAnsi" w:cstheme="majorHAnsi"/>
          <w:sz w:val="22"/>
          <w:szCs w:val="22"/>
        </w:rPr>
        <w:t xml:space="preserve"> a</w:t>
      </w:r>
      <w:r w:rsidR="00373B30" w:rsidRPr="00440B69">
        <w:rPr>
          <w:rFonts w:asciiTheme="majorHAnsi" w:hAnsiTheme="majorHAnsi" w:cstheme="majorHAnsi"/>
          <w:sz w:val="22"/>
          <w:szCs w:val="22"/>
        </w:rPr>
        <w:t>nd</w:t>
      </w:r>
      <w:r w:rsidR="00CB0BEB" w:rsidRPr="00440B69">
        <w:rPr>
          <w:rFonts w:asciiTheme="majorHAnsi" w:hAnsiTheme="majorHAnsi" w:cstheme="majorHAnsi"/>
          <w:sz w:val="22"/>
          <w:szCs w:val="22"/>
        </w:rPr>
        <w:t xml:space="preserve"> four years of related experience, or a</w:t>
      </w:r>
      <w:r w:rsidR="00F15AC5" w:rsidRPr="00440B69">
        <w:rPr>
          <w:rFonts w:asciiTheme="majorHAnsi" w:hAnsiTheme="majorHAnsi" w:cstheme="majorHAnsi"/>
          <w:sz w:val="22"/>
        </w:rPr>
        <w:t xml:space="preserve">n equivalent combination of education and experience </w:t>
      </w:r>
    </w:p>
    <w:p w14:paraId="2FF5B5E4" w14:textId="77777777" w:rsidR="00CB0BEB" w:rsidRPr="00CB0BEB" w:rsidRDefault="00CB0BEB" w:rsidP="00CB0BEB">
      <w:pPr>
        <w:pStyle w:val="BodyText"/>
        <w:spacing w:before="0"/>
        <w:rPr>
          <w:rFonts w:asciiTheme="majorHAnsi" w:hAnsiTheme="majorHAnsi" w:cstheme="majorHAnsi"/>
          <w:sz w:val="22"/>
          <w:szCs w:val="22"/>
        </w:rPr>
      </w:pPr>
    </w:p>
    <w:p w14:paraId="6BE2B494" w14:textId="77777777" w:rsidR="00504F55" w:rsidRPr="00DF52E0" w:rsidRDefault="00504F55" w:rsidP="00DF52E0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DF52E0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73367019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0A77634D" w14:textId="77777777" w:rsidR="00504F55" w:rsidRDefault="00C168A7" w:rsidP="00C168A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</w:t>
      </w:r>
      <w:r w:rsidRPr="00C168A7">
        <w:rPr>
          <w:rFonts w:asciiTheme="majorHAnsi" w:hAnsiTheme="majorHAnsi" w:cstheme="majorHAnsi"/>
          <w:sz w:val="22"/>
          <w:szCs w:val="22"/>
        </w:rPr>
        <w:t>ederal and state laws, regulatory requirements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C168A7">
        <w:rPr>
          <w:rFonts w:asciiTheme="majorHAnsi" w:hAnsiTheme="majorHAnsi" w:cstheme="majorHAnsi"/>
          <w:sz w:val="22"/>
          <w:szCs w:val="22"/>
        </w:rPr>
        <w:t xml:space="preserve"> and </w:t>
      </w:r>
      <w:r w:rsidR="004A7E61">
        <w:rPr>
          <w:rFonts w:asciiTheme="majorHAnsi" w:hAnsiTheme="majorHAnsi" w:cstheme="majorHAnsi"/>
          <w:sz w:val="22"/>
          <w:szCs w:val="22"/>
        </w:rPr>
        <w:t>U</w:t>
      </w:r>
      <w:r w:rsidRPr="00C168A7">
        <w:rPr>
          <w:rFonts w:asciiTheme="majorHAnsi" w:hAnsiTheme="majorHAnsi" w:cstheme="majorHAnsi"/>
          <w:sz w:val="22"/>
          <w:szCs w:val="22"/>
        </w:rPr>
        <w:t>niversity policies governing the planning, application development, and management of research and program grants an</w:t>
      </w:r>
      <w:r>
        <w:rPr>
          <w:rFonts w:asciiTheme="majorHAnsi" w:hAnsiTheme="majorHAnsi" w:cstheme="majorHAnsi"/>
          <w:sz w:val="22"/>
          <w:szCs w:val="22"/>
        </w:rPr>
        <w:t>d contracts for universities</w:t>
      </w:r>
    </w:p>
    <w:p w14:paraId="212929F6" w14:textId="77777777" w:rsidR="00C168A7" w:rsidRDefault="00C168A7" w:rsidP="00C168A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University procedures and processes for grant applications</w:t>
      </w:r>
    </w:p>
    <w:p w14:paraId="433B838E" w14:textId="77777777" w:rsidR="00504F55" w:rsidRPr="0070738B" w:rsidRDefault="00C168A7" w:rsidP="0070738B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Research administration</w:t>
      </w:r>
    </w:p>
    <w:p w14:paraId="5D32B979" w14:textId="77777777" w:rsidR="00737A19" w:rsidRPr="00501982" w:rsidRDefault="00737A19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70738B">
        <w:rPr>
          <w:rFonts w:asciiTheme="majorHAnsi" w:hAnsiTheme="majorHAnsi" w:cstheme="majorHAnsi"/>
          <w:sz w:val="22"/>
          <w:szCs w:val="22"/>
        </w:rPr>
        <w:t>icrosoft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70738B">
        <w:rPr>
          <w:rFonts w:asciiTheme="majorHAnsi" w:hAnsiTheme="majorHAnsi" w:cstheme="majorHAnsi"/>
          <w:sz w:val="22"/>
          <w:szCs w:val="22"/>
        </w:rPr>
        <w:t>O</w:t>
      </w:r>
      <w:r>
        <w:rPr>
          <w:rFonts w:asciiTheme="majorHAnsi" w:hAnsiTheme="majorHAnsi" w:cstheme="majorHAnsi"/>
          <w:sz w:val="22"/>
          <w:szCs w:val="22"/>
        </w:rPr>
        <w:t xml:space="preserve">ffice and related software applications </w:t>
      </w:r>
    </w:p>
    <w:p w14:paraId="7E023D75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36FC9DED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44360A5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77DF61B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4FB4D07F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66AF6D54" w14:textId="77777777" w:rsidR="00504F55" w:rsidRPr="00D66D03" w:rsidRDefault="00C168A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grant application technical assistance and training</w:t>
      </w:r>
    </w:p>
    <w:p w14:paraId="73021D8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3332F6F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Respect diversity and work collaboratively with individuals of diverse cultural, </w:t>
      </w:r>
      <w:proofErr w:type="gramStart"/>
      <w:r w:rsidRPr="00D66D03">
        <w:rPr>
          <w:rFonts w:asciiTheme="majorHAnsi" w:hAnsiTheme="majorHAnsi" w:cstheme="majorHAnsi"/>
          <w:sz w:val="22"/>
          <w:szCs w:val="22"/>
        </w:rPr>
        <w:t>social</w:t>
      </w:r>
      <w:proofErr w:type="gramEnd"/>
      <w:r w:rsidRPr="00D66D03">
        <w:rPr>
          <w:rFonts w:asciiTheme="majorHAnsi" w:hAnsiTheme="majorHAnsi" w:cstheme="majorHAnsi"/>
          <w:sz w:val="22"/>
          <w:szCs w:val="22"/>
        </w:rPr>
        <w:t xml:space="preserve"> and educational backgrounds</w:t>
      </w:r>
    </w:p>
    <w:p w14:paraId="453858FD" w14:textId="77777777" w:rsidR="00DB7AD1" w:rsidRDefault="00C168A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Interpret and communicate detailed grant program guidelines, policies, and procedures</w:t>
      </w:r>
    </w:p>
    <w:p w14:paraId="1DBAA8CB" w14:textId="77777777" w:rsidR="00C168A7" w:rsidRPr="00D66D03" w:rsidRDefault="00C168A7" w:rsidP="00C168A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Pr="00C168A7">
        <w:rPr>
          <w:rFonts w:asciiTheme="majorHAnsi" w:hAnsiTheme="majorHAnsi" w:cstheme="majorHAnsi"/>
          <w:sz w:val="22"/>
          <w:szCs w:val="22"/>
        </w:rPr>
        <w:t xml:space="preserve">rite and interpret technical contract language </w:t>
      </w:r>
    </w:p>
    <w:p w14:paraId="1CEA472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62B81049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Work independently to analyze available information, draw conclusions and understandings, and present such conclusions effectively to senior management</w:t>
      </w:r>
    </w:p>
    <w:bookmarkEnd w:id="0"/>
    <w:bookmarkEnd w:id="1"/>
    <w:p w14:paraId="4A55A30D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default" r:id="rId8"/>
      <w:footerReference w:type="default" r:id="rId9"/>
      <w:footerReference w:type="first" r:id="rId10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16FF" w14:textId="77777777" w:rsidR="00F81F03" w:rsidRDefault="00F81F03">
      <w:r>
        <w:separator/>
      </w:r>
    </w:p>
    <w:p w14:paraId="664CF24D" w14:textId="77777777" w:rsidR="00F81F03" w:rsidRDefault="00F81F03"/>
  </w:endnote>
  <w:endnote w:type="continuationSeparator" w:id="0">
    <w:p w14:paraId="439F75C6" w14:textId="77777777" w:rsidR="00F81F03" w:rsidRDefault="00F81F03">
      <w:r>
        <w:continuationSeparator/>
      </w:r>
    </w:p>
    <w:p w14:paraId="577607BE" w14:textId="77777777" w:rsidR="00F81F03" w:rsidRDefault="00F81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1DA97" w14:textId="4D2EF304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5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BB86A1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6E2E" w14:textId="77777777" w:rsidR="00BE6227" w:rsidRDefault="000925E8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7E85" w14:textId="77777777" w:rsidR="00F81F03" w:rsidRDefault="00F81F03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6005DD9D" w14:textId="77777777" w:rsidR="00F81F03" w:rsidRDefault="00F81F03">
      <w:r>
        <w:continuationSeparator/>
      </w:r>
    </w:p>
    <w:p w14:paraId="5C13BD94" w14:textId="77777777" w:rsidR="00F81F03" w:rsidRDefault="00F81F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76DF" w14:textId="7AFDFB5E" w:rsidR="00C9354E" w:rsidRPr="00121628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121628">
      <w:rPr>
        <w:b/>
        <w:sz w:val="28"/>
        <w:szCs w:val="28"/>
        <w:u w:val="single"/>
      </w:rPr>
      <w:t xml:space="preserve">Job </w:t>
    </w:r>
    <w:r w:rsidR="00D66D03" w:rsidRPr="00121628">
      <w:rPr>
        <w:b/>
        <w:sz w:val="28"/>
        <w:szCs w:val="28"/>
        <w:u w:val="single"/>
      </w:rPr>
      <w:t>Template</w:t>
    </w:r>
    <w:r w:rsidR="00121628" w:rsidRPr="00121628">
      <w:rPr>
        <w:b/>
        <w:sz w:val="28"/>
        <w:szCs w:val="28"/>
        <w:u w:val="single"/>
      </w:rPr>
      <w:t xml:space="preserve">: </w:t>
    </w:r>
    <w:r w:rsidR="00121628" w:rsidRPr="00121628">
      <w:rPr>
        <w:b/>
        <w:bCs/>
        <w:sz w:val="28"/>
        <w:szCs w:val="28"/>
        <w:u w:val="single"/>
      </w:rPr>
      <w:t>Grants and Contracts Specialist</w:t>
    </w:r>
    <w:r w:rsidR="00B04C93">
      <w:rPr>
        <w:b/>
        <w:bCs/>
        <w:sz w:val="28"/>
        <w:szCs w:val="28"/>
        <w:u w:val="single"/>
      </w:rPr>
      <w:t xml:space="preserve"> 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367CCE" w:rsidRPr="00FD77A0" w14:paraId="538A54FC" w14:textId="77777777" w:rsidTr="00FD77A0">
      <w:tc>
        <w:tcPr>
          <w:tcW w:w="2695" w:type="dxa"/>
          <w:vAlign w:val="center"/>
          <w:hideMark/>
        </w:tcPr>
        <w:p w14:paraId="503C3821" w14:textId="77777777" w:rsidR="00367CCE" w:rsidRPr="00FD77A0" w:rsidRDefault="00367CCE" w:rsidP="00FD77A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FD77A0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31423224" w14:textId="77777777" w:rsidR="00367CCE" w:rsidRPr="00FD77A0" w:rsidRDefault="00367CCE" w:rsidP="00FD77A0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FD77A0">
            <w:rPr>
              <w:rFonts w:asciiTheme="majorHAnsi" w:hAnsiTheme="majorHAnsi" w:cstheme="majorHAnsi"/>
            </w:rPr>
            <w:t>Administrative Services</w:t>
          </w:r>
        </w:p>
      </w:tc>
    </w:tr>
    <w:tr w:rsidR="00367CCE" w:rsidRPr="00FD77A0" w14:paraId="2A3E8A55" w14:textId="77777777" w:rsidTr="00FD77A0">
      <w:tc>
        <w:tcPr>
          <w:tcW w:w="2695" w:type="dxa"/>
          <w:vAlign w:val="center"/>
          <w:hideMark/>
        </w:tcPr>
        <w:p w14:paraId="7CEB3371" w14:textId="77777777" w:rsidR="00367CCE" w:rsidRPr="00FD77A0" w:rsidRDefault="00367CCE" w:rsidP="00FD77A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FD77A0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66216578" w14:textId="77777777" w:rsidR="00367CCE" w:rsidRPr="00FD77A0" w:rsidRDefault="00367CCE" w:rsidP="00FD77A0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FD77A0">
            <w:rPr>
              <w:rFonts w:asciiTheme="majorHAnsi" w:hAnsiTheme="majorHAnsi" w:cstheme="majorHAnsi"/>
            </w:rPr>
            <w:t>Grants and Contracts</w:t>
          </w:r>
        </w:p>
      </w:tc>
    </w:tr>
    <w:tr w:rsidR="00367CCE" w:rsidRPr="00FD77A0" w14:paraId="2F69DE50" w14:textId="77777777" w:rsidTr="00FD77A0">
      <w:tc>
        <w:tcPr>
          <w:tcW w:w="2695" w:type="dxa"/>
          <w:vAlign w:val="center"/>
          <w:hideMark/>
        </w:tcPr>
        <w:p w14:paraId="3C4D9B46" w14:textId="77777777" w:rsidR="00367CCE" w:rsidRPr="00FD77A0" w:rsidRDefault="00367CCE" w:rsidP="00FD77A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FD77A0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084A8F58" w14:textId="77777777" w:rsidR="00367CCE" w:rsidRPr="00FD77A0" w:rsidRDefault="00367CCE" w:rsidP="00FD77A0">
          <w:pPr>
            <w:rPr>
              <w:rFonts w:asciiTheme="majorHAnsi" w:hAnsiTheme="majorHAnsi" w:cstheme="majorHAnsi"/>
              <w:bCs/>
              <w:sz w:val="24"/>
            </w:rPr>
          </w:pPr>
          <w:r w:rsidRPr="00FD77A0">
            <w:rPr>
              <w:rFonts w:asciiTheme="majorHAnsi" w:hAnsiTheme="majorHAnsi" w:cstheme="majorHAnsi"/>
              <w:bCs/>
              <w:sz w:val="24"/>
            </w:rPr>
            <w:t>Grants and Contracts</w:t>
          </w:r>
        </w:p>
      </w:tc>
    </w:tr>
    <w:tr w:rsidR="00367CCE" w:rsidRPr="00FD77A0" w14:paraId="650A611E" w14:textId="77777777" w:rsidTr="00FD77A0">
      <w:tc>
        <w:tcPr>
          <w:tcW w:w="2695" w:type="dxa"/>
          <w:vAlign w:val="center"/>
          <w:hideMark/>
        </w:tcPr>
        <w:p w14:paraId="0B827783" w14:textId="77777777" w:rsidR="00367CCE" w:rsidRPr="00FD77A0" w:rsidRDefault="00367CCE" w:rsidP="00FD77A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FD77A0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272F84E7" w14:textId="77777777" w:rsidR="00367CCE" w:rsidRPr="00FD77A0" w:rsidRDefault="00367CCE" w:rsidP="00FD77A0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FD77A0">
            <w:rPr>
              <w:rFonts w:asciiTheme="majorHAnsi" w:hAnsiTheme="majorHAnsi" w:cstheme="majorHAnsi"/>
              <w:b/>
              <w:bCs/>
              <w:sz w:val="24"/>
            </w:rPr>
            <w:t>Grants and Contracts Specialist</w:t>
          </w:r>
        </w:p>
      </w:tc>
    </w:tr>
    <w:tr w:rsidR="00FD77A0" w:rsidRPr="00FD77A0" w14:paraId="62E227E2" w14:textId="77777777" w:rsidTr="00FD77A0">
      <w:tc>
        <w:tcPr>
          <w:tcW w:w="2695" w:type="dxa"/>
          <w:vAlign w:val="center"/>
        </w:tcPr>
        <w:p w14:paraId="4D5CCF52" w14:textId="3A932293" w:rsidR="00FD77A0" w:rsidRPr="00FD77A0" w:rsidRDefault="00FD77A0" w:rsidP="00FD77A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7C8A5B6C" w14:textId="7BC94177" w:rsidR="00FD77A0" w:rsidRPr="00FD77A0" w:rsidRDefault="00FD77A0" w:rsidP="00FD77A0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4</w:t>
          </w:r>
        </w:p>
      </w:tc>
    </w:tr>
    <w:tr w:rsidR="00FD77A0" w:rsidRPr="00FD77A0" w14:paraId="5BCF0697" w14:textId="77777777" w:rsidTr="00FD77A0">
      <w:tc>
        <w:tcPr>
          <w:tcW w:w="2695" w:type="dxa"/>
          <w:vAlign w:val="center"/>
        </w:tcPr>
        <w:p w14:paraId="37827A8A" w14:textId="0710643A" w:rsidR="00FD77A0" w:rsidRPr="00FD77A0" w:rsidRDefault="00FD77A0" w:rsidP="00FD77A0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23A3BE7A" w14:textId="7DD4FEF8" w:rsidR="00FD77A0" w:rsidRPr="00FD77A0" w:rsidRDefault="00FD77A0" w:rsidP="00FD77A0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B30002</w:t>
          </w:r>
        </w:p>
      </w:tc>
    </w:tr>
  </w:tbl>
  <w:p w14:paraId="1CE7448A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3129182">
    <w:abstractNumId w:val="6"/>
  </w:num>
  <w:num w:numId="2" w16cid:durableId="1236666231">
    <w:abstractNumId w:val="0"/>
  </w:num>
  <w:num w:numId="3" w16cid:durableId="1237548413">
    <w:abstractNumId w:val="4"/>
  </w:num>
  <w:num w:numId="4" w16cid:durableId="1780221699">
    <w:abstractNumId w:val="16"/>
  </w:num>
  <w:num w:numId="5" w16cid:durableId="1350642257">
    <w:abstractNumId w:val="8"/>
  </w:num>
  <w:num w:numId="6" w16cid:durableId="1139955201">
    <w:abstractNumId w:val="16"/>
  </w:num>
  <w:num w:numId="7" w16cid:durableId="2050032172">
    <w:abstractNumId w:val="7"/>
  </w:num>
  <w:num w:numId="8" w16cid:durableId="1878659680">
    <w:abstractNumId w:val="18"/>
  </w:num>
  <w:num w:numId="9" w16cid:durableId="1172334058">
    <w:abstractNumId w:val="10"/>
  </w:num>
  <w:num w:numId="10" w16cid:durableId="772671010">
    <w:abstractNumId w:val="1"/>
  </w:num>
  <w:num w:numId="11" w16cid:durableId="2142915003">
    <w:abstractNumId w:val="2"/>
  </w:num>
  <w:num w:numId="12" w16cid:durableId="1224372042">
    <w:abstractNumId w:val="9"/>
  </w:num>
  <w:num w:numId="13" w16cid:durableId="975261987">
    <w:abstractNumId w:val="13"/>
  </w:num>
  <w:num w:numId="14" w16cid:durableId="760755527">
    <w:abstractNumId w:val="3"/>
  </w:num>
  <w:num w:numId="15" w16cid:durableId="1622228801">
    <w:abstractNumId w:val="11"/>
  </w:num>
  <w:num w:numId="16" w16cid:durableId="1403673572">
    <w:abstractNumId w:val="5"/>
  </w:num>
  <w:num w:numId="17" w16cid:durableId="160584651">
    <w:abstractNumId w:val="17"/>
  </w:num>
  <w:num w:numId="18" w16cid:durableId="1695040201">
    <w:abstractNumId w:val="14"/>
  </w:num>
  <w:num w:numId="19" w16cid:durableId="1909029117">
    <w:abstractNumId w:val="12"/>
  </w:num>
  <w:num w:numId="20" w16cid:durableId="1952321812">
    <w:abstractNumId w:val="19"/>
  </w:num>
  <w:num w:numId="21" w16cid:durableId="793013690">
    <w:abstractNumId w:val="15"/>
  </w:num>
  <w:num w:numId="22" w16cid:durableId="109413310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5469E"/>
    <w:rsid w:val="000608B0"/>
    <w:rsid w:val="000736E8"/>
    <w:rsid w:val="000925E8"/>
    <w:rsid w:val="000A6949"/>
    <w:rsid w:val="000B3A83"/>
    <w:rsid w:val="000B3BCC"/>
    <w:rsid w:val="000B4D70"/>
    <w:rsid w:val="000D7302"/>
    <w:rsid w:val="000E14DA"/>
    <w:rsid w:val="000E6257"/>
    <w:rsid w:val="000F13C0"/>
    <w:rsid w:val="000F1B15"/>
    <w:rsid w:val="000F1EE7"/>
    <w:rsid w:val="001023E1"/>
    <w:rsid w:val="00105871"/>
    <w:rsid w:val="00121628"/>
    <w:rsid w:val="00131087"/>
    <w:rsid w:val="00153E9C"/>
    <w:rsid w:val="00160549"/>
    <w:rsid w:val="00164061"/>
    <w:rsid w:val="00176821"/>
    <w:rsid w:val="001849A0"/>
    <w:rsid w:val="001C19B2"/>
    <w:rsid w:val="001D47B1"/>
    <w:rsid w:val="001E5041"/>
    <w:rsid w:val="001F0675"/>
    <w:rsid w:val="001F31E4"/>
    <w:rsid w:val="00212001"/>
    <w:rsid w:val="002146FB"/>
    <w:rsid w:val="002230FF"/>
    <w:rsid w:val="00253931"/>
    <w:rsid w:val="0025394E"/>
    <w:rsid w:val="0025575B"/>
    <w:rsid w:val="00271F27"/>
    <w:rsid w:val="0027378E"/>
    <w:rsid w:val="002857A5"/>
    <w:rsid w:val="002A477C"/>
    <w:rsid w:val="002A6577"/>
    <w:rsid w:val="002A753C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67CCE"/>
    <w:rsid w:val="003703B1"/>
    <w:rsid w:val="00371536"/>
    <w:rsid w:val="00373B30"/>
    <w:rsid w:val="0037793C"/>
    <w:rsid w:val="00382F20"/>
    <w:rsid w:val="00386823"/>
    <w:rsid w:val="003A3B7F"/>
    <w:rsid w:val="003B1AE2"/>
    <w:rsid w:val="003B2DB1"/>
    <w:rsid w:val="003C62E3"/>
    <w:rsid w:val="003E7E04"/>
    <w:rsid w:val="003F2804"/>
    <w:rsid w:val="003F581B"/>
    <w:rsid w:val="00400304"/>
    <w:rsid w:val="00402FF1"/>
    <w:rsid w:val="00404FBF"/>
    <w:rsid w:val="0040538C"/>
    <w:rsid w:val="004073EC"/>
    <w:rsid w:val="0041441B"/>
    <w:rsid w:val="004267DD"/>
    <w:rsid w:val="00431B0B"/>
    <w:rsid w:val="00440B69"/>
    <w:rsid w:val="00462173"/>
    <w:rsid w:val="00472849"/>
    <w:rsid w:val="004728A8"/>
    <w:rsid w:val="00483D35"/>
    <w:rsid w:val="0049025D"/>
    <w:rsid w:val="004A7B76"/>
    <w:rsid w:val="004A7E61"/>
    <w:rsid w:val="004B1E37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40676"/>
    <w:rsid w:val="0055255F"/>
    <w:rsid w:val="00555483"/>
    <w:rsid w:val="005935CC"/>
    <w:rsid w:val="0059751E"/>
    <w:rsid w:val="00597E43"/>
    <w:rsid w:val="005A121A"/>
    <w:rsid w:val="005A33C9"/>
    <w:rsid w:val="005A6676"/>
    <w:rsid w:val="005D2AA3"/>
    <w:rsid w:val="005D6C65"/>
    <w:rsid w:val="005E1C9F"/>
    <w:rsid w:val="005E6023"/>
    <w:rsid w:val="00611264"/>
    <w:rsid w:val="00615EF8"/>
    <w:rsid w:val="0063071E"/>
    <w:rsid w:val="00647062"/>
    <w:rsid w:val="00651B07"/>
    <w:rsid w:val="0065248B"/>
    <w:rsid w:val="0065411D"/>
    <w:rsid w:val="00654E48"/>
    <w:rsid w:val="0066089C"/>
    <w:rsid w:val="006641E4"/>
    <w:rsid w:val="006768B4"/>
    <w:rsid w:val="00676A63"/>
    <w:rsid w:val="00682227"/>
    <w:rsid w:val="00684CD0"/>
    <w:rsid w:val="00687D8C"/>
    <w:rsid w:val="006938AD"/>
    <w:rsid w:val="00694008"/>
    <w:rsid w:val="006A4949"/>
    <w:rsid w:val="006B09D9"/>
    <w:rsid w:val="006B63AC"/>
    <w:rsid w:val="006D1372"/>
    <w:rsid w:val="006D3007"/>
    <w:rsid w:val="006D763E"/>
    <w:rsid w:val="006F1619"/>
    <w:rsid w:val="006F5261"/>
    <w:rsid w:val="00702602"/>
    <w:rsid w:val="00705CED"/>
    <w:rsid w:val="0070738B"/>
    <w:rsid w:val="00717318"/>
    <w:rsid w:val="00732D11"/>
    <w:rsid w:val="00735764"/>
    <w:rsid w:val="00736696"/>
    <w:rsid w:val="00736ED2"/>
    <w:rsid w:val="007377F7"/>
    <w:rsid w:val="00737A19"/>
    <w:rsid w:val="00765273"/>
    <w:rsid w:val="007A5BCB"/>
    <w:rsid w:val="007C68F7"/>
    <w:rsid w:val="007D1A7C"/>
    <w:rsid w:val="007D1E5B"/>
    <w:rsid w:val="007E6729"/>
    <w:rsid w:val="007F0E2D"/>
    <w:rsid w:val="007F3C7F"/>
    <w:rsid w:val="007F44CE"/>
    <w:rsid w:val="007F767A"/>
    <w:rsid w:val="00807529"/>
    <w:rsid w:val="00820091"/>
    <w:rsid w:val="00827FBA"/>
    <w:rsid w:val="00830F4D"/>
    <w:rsid w:val="008342EC"/>
    <w:rsid w:val="00842D8E"/>
    <w:rsid w:val="00843933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0786D"/>
    <w:rsid w:val="00907C3F"/>
    <w:rsid w:val="0091004A"/>
    <w:rsid w:val="00920695"/>
    <w:rsid w:val="009222B9"/>
    <w:rsid w:val="00922749"/>
    <w:rsid w:val="00923A01"/>
    <w:rsid w:val="00944C35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06525"/>
    <w:rsid w:val="00A21579"/>
    <w:rsid w:val="00A27FC5"/>
    <w:rsid w:val="00A34E75"/>
    <w:rsid w:val="00A47843"/>
    <w:rsid w:val="00A72C41"/>
    <w:rsid w:val="00A80A77"/>
    <w:rsid w:val="00A85A1E"/>
    <w:rsid w:val="00AA797A"/>
    <w:rsid w:val="00AB5402"/>
    <w:rsid w:val="00AC5406"/>
    <w:rsid w:val="00AF6AAA"/>
    <w:rsid w:val="00B025E6"/>
    <w:rsid w:val="00B03FF7"/>
    <w:rsid w:val="00B04C93"/>
    <w:rsid w:val="00B145A5"/>
    <w:rsid w:val="00B23A40"/>
    <w:rsid w:val="00B272A9"/>
    <w:rsid w:val="00B36390"/>
    <w:rsid w:val="00B44EB9"/>
    <w:rsid w:val="00B525A4"/>
    <w:rsid w:val="00B52CF1"/>
    <w:rsid w:val="00B538A1"/>
    <w:rsid w:val="00B63981"/>
    <w:rsid w:val="00B647DC"/>
    <w:rsid w:val="00B70AF2"/>
    <w:rsid w:val="00B75F73"/>
    <w:rsid w:val="00B80A37"/>
    <w:rsid w:val="00BD5465"/>
    <w:rsid w:val="00BD5FC4"/>
    <w:rsid w:val="00BE20F7"/>
    <w:rsid w:val="00BF2F88"/>
    <w:rsid w:val="00BF44C8"/>
    <w:rsid w:val="00BF5DB6"/>
    <w:rsid w:val="00C11537"/>
    <w:rsid w:val="00C168A7"/>
    <w:rsid w:val="00C445A8"/>
    <w:rsid w:val="00C60D88"/>
    <w:rsid w:val="00C64FC3"/>
    <w:rsid w:val="00C65A48"/>
    <w:rsid w:val="00C67D65"/>
    <w:rsid w:val="00C8705A"/>
    <w:rsid w:val="00C9354E"/>
    <w:rsid w:val="00CA1AA3"/>
    <w:rsid w:val="00CB0BEB"/>
    <w:rsid w:val="00CB4176"/>
    <w:rsid w:val="00CB7678"/>
    <w:rsid w:val="00CC016D"/>
    <w:rsid w:val="00CC348F"/>
    <w:rsid w:val="00CE0331"/>
    <w:rsid w:val="00CF5DA4"/>
    <w:rsid w:val="00D16AC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C6FAB"/>
    <w:rsid w:val="00DD5A78"/>
    <w:rsid w:val="00DE2BD8"/>
    <w:rsid w:val="00DE2F93"/>
    <w:rsid w:val="00DE4104"/>
    <w:rsid w:val="00DE7B5E"/>
    <w:rsid w:val="00DF4CD5"/>
    <w:rsid w:val="00DF4FFB"/>
    <w:rsid w:val="00DF52E0"/>
    <w:rsid w:val="00E13FCA"/>
    <w:rsid w:val="00E36105"/>
    <w:rsid w:val="00E46AC7"/>
    <w:rsid w:val="00E62B34"/>
    <w:rsid w:val="00E62B60"/>
    <w:rsid w:val="00E77DFF"/>
    <w:rsid w:val="00E90D01"/>
    <w:rsid w:val="00EA4523"/>
    <w:rsid w:val="00ED32DC"/>
    <w:rsid w:val="00EE1E1C"/>
    <w:rsid w:val="00EF4FE7"/>
    <w:rsid w:val="00F01D09"/>
    <w:rsid w:val="00F12675"/>
    <w:rsid w:val="00F15AC5"/>
    <w:rsid w:val="00F21C6D"/>
    <w:rsid w:val="00F2365C"/>
    <w:rsid w:val="00F343A8"/>
    <w:rsid w:val="00F406EB"/>
    <w:rsid w:val="00F42C9A"/>
    <w:rsid w:val="00F5024B"/>
    <w:rsid w:val="00F559F9"/>
    <w:rsid w:val="00F57C40"/>
    <w:rsid w:val="00F67C7E"/>
    <w:rsid w:val="00F75786"/>
    <w:rsid w:val="00F81F03"/>
    <w:rsid w:val="00F838DF"/>
    <w:rsid w:val="00F932EA"/>
    <w:rsid w:val="00F97886"/>
    <w:rsid w:val="00FA0F50"/>
    <w:rsid w:val="00FA1044"/>
    <w:rsid w:val="00FB1B6F"/>
    <w:rsid w:val="00FB47F3"/>
    <w:rsid w:val="00FD615D"/>
    <w:rsid w:val="00FD77A0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43729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472849"/>
    <w:pPr>
      <w:spacing w:after="0" w:line="240" w:lineRule="auto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2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284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2849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849"/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59B4-2683-4C15-B143-42BAAD7A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</TotalTime>
  <Pages>6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Myshrall, Rebecca</cp:lastModifiedBy>
  <cp:revision>3</cp:revision>
  <cp:lastPrinted>2022-08-05T00:20:00Z</cp:lastPrinted>
  <dcterms:created xsi:type="dcterms:W3CDTF">2023-01-12T21:01:00Z</dcterms:created>
  <dcterms:modified xsi:type="dcterms:W3CDTF">2023-01-12T21:02:00Z</dcterms:modified>
</cp:coreProperties>
</file>