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4F6B" w14:textId="77777777" w:rsidR="00E54C96" w:rsidRPr="00C77332" w:rsidRDefault="00E54C96" w:rsidP="00E54C96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Hlk35852749"/>
      <w:r w:rsidRPr="00C77332">
        <w:rPr>
          <w:rFonts w:cs="Arial"/>
          <w:b/>
          <w:sz w:val="28"/>
        </w:rPr>
        <w:t>P5: Level Standards</w:t>
      </w:r>
    </w:p>
    <w:p w14:paraId="36037FAF" w14:textId="77777777" w:rsidR="00E54C96" w:rsidRPr="00C77332" w:rsidRDefault="00E54C96" w:rsidP="00E54C96">
      <w:pPr>
        <w:spacing w:line="276" w:lineRule="auto"/>
        <w:rPr>
          <w:rFonts w:cs="Arial"/>
        </w:rPr>
      </w:pPr>
    </w:p>
    <w:p w14:paraId="3F461ED0" w14:textId="77777777" w:rsidR="00E54C96" w:rsidRPr="00C77332" w:rsidRDefault="00E54C96" w:rsidP="00E54C96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C77332">
        <w:rPr>
          <w:rFonts w:cs="Arial"/>
          <w:b/>
          <w:sz w:val="24"/>
        </w:rPr>
        <w:t>GENERAL ROLE</w:t>
      </w:r>
    </w:p>
    <w:p w14:paraId="0018DAEC" w14:textId="77777777" w:rsidR="00E54C96" w:rsidRPr="00E54C96" w:rsidRDefault="00E54C96" w:rsidP="00E54C96">
      <w:pPr>
        <w:spacing w:after="200" w:line="276" w:lineRule="auto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 xml:space="preserve">This level is accountable for serving in an advanced senior resource capacity in an area of specialization.  </w:t>
      </w:r>
    </w:p>
    <w:p w14:paraId="54933C8A" w14:textId="77777777" w:rsidR="00E54C96" w:rsidRPr="00E54C96" w:rsidRDefault="00E54C96" w:rsidP="00E54C96">
      <w:pPr>
        <w:spacing w:after="200" w:line="276" w:lineRule="auto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Incumbents:</w:t>
      </w:r>
    </w:p>
    <w:p w14:paraId="2F866BCD" w14:textId="77777777" w:rsidR="00E54C96" w:rsidRPr="00E54C96" w:rsidRDefault="00E54C96" w:rsidP="00E54C96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Serve in a subject leader and consultative capacity within an area of specialization.</w:t>
      </w:r>
    </w:p>
    <w:p w14:paraId="52E26DA4" w14:textId="77777777" w:rsidR="00E54C96" w:rsidRPr="00E54C96" w:rsidRDefault="00E54C96" w:rsidP="00E54C96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Serve in the most advanced capacity and frequently being assigned project leadership roles within a specific administrative/programmatic function or specialty area.</w:t>
      </w:r>
    </w:p>
    <w:p w14:paraId="53950212" w14:textId="77777777" w:rsidR="00E54C96" w:rsidRPr="00C77332" w:rsidRDefault="00E54C96" w:rsidP="00E54C96">
      <w:pPr>
        <w:spacing w:line="276" w:lineRule="auto"/>
        <w:ind w:left="360"/>
        <w:contextualSpacing/>
        <w:rPr>
          <w:rFonts w:cs="Arial"/>
        </w:rPr>
      </w:pPr>
    </w:p>
    <w:p w14:paraId="167D500C" w14:textId="77777777" w:rsidR="00E54C96" w:rsidRPr="00C77332" w:rsidRDefault="00E54C96" w:rsidP="00E54C96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C77332">
        <w:rPr>
          <w:rFonts w:cs="Arial"/>
          <w:b/>
          <w:sz w:val="24"/>
        </w:rPr>
        <w:t>INDEPENDENCE AND DECISION-MAKING</w:t>
      </w:r>
    </w:p>
    <w:p w14:paraId="6074983A" w14:textId="77777777" w:rsidR="00E54C96" w:rsidRPr="00E54C96" w:rsidRDefault="00E54C96" w:rsidP="00E54C96">
      <w:pPr>
        <w:spacing w:line="276" w:lineRule="auto"/>
        <w:ind w:left="720"/>
        <w:rPr>
          <w:rFonts w:cs="Arial"/>
          <w:sz w:val="22"/>
          <w:szCs w:val="28"/>
        </w:rPr>
      </w:pPr>
      <w:r w:rsidRPr="00E54C96">
        <w:rPr>
          <w:rFonts w:cs="Arial"/>
          <w:i/>
          <w:sz w:val="22"/>
          <w:szCs w:val="28"/>
        </w:rPr>
        <w:sym w:font="Wingdings" w:char="F0E0"/>
      </w:r>
      <w:r w:rsidRPr="00E54C96">
        <w:rPr>
          <w:rFonts w:cs="Arial"/>
          <w:i/>
          <w:sz w:val="22"/>
          <w:szCs w:val="28"/>
        </w:rPr>
        <w:t xml:space="preserve"> Supervision Receive</w:t>
      </w:r>
      <w:r w:rsidRPr="00E54C96">
        <w:rPr>
          <w:rFonts w:cs="Arial"/>
          <w:sz w:val="22"/>
          <w:szCs w:val="28"/>
        </w:rPr>
        <w:t>d</w:t>
      </w:r>
    </w:p>
    <w:p w14:paraId="7400C7ED" w14:textId="77777777" w:rsidR="00E54C96" w:rsidRPr="00E54C96" w:rsidRDefault="00E54C96" w:rsidP="00E54C9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Works under direction.</w:t>
      </w:r>
    </w:p>
    <w:p w14:paraId="5D02CDA6" w14:textId="77777777" w:rsidR="00E54C96" w:rsidRPr="00E54C96" w:rsidRDefault="00E54C96" w:rsidP="00E54C96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Seeks approvals when significant changes to process steps are considered and additional resources for task completion are required.</w:t>
      </w:r>
    </w:p>
    <w:p w14:paraId="4F985190" w14:textId="77777777" w:rsidR="00E54C96" w:rsidRPr="00E54C96" w:rsidRDefault="00E54C96" w:rsidP="00E54C96">
      <w:pPr>
        <w:spacing w:after="200" w:line="276" w:lineRule="auto"/>
        <w:ind w:left="1800"/>
        <w:contextualSpacing/>
        <w:rPr>
          <w:rFonts w:cs="Arial"/>
          <w:sz w:val="22"/>
          <w:szCs w:val="28"/>
        </w:rPr>
      </w:pPr>
    </w:p>
    <w:p w14:paraId="217DEF9C" w14:textId="77777777" w:rsidR="00E54C96" w:rsidRPr="00E54C96" w:rsidRDefault="00E54C96" w:rsidP="00E54C96">
      <w:pPr>
        <w:spacing w:before="240" w:line="276" w:lineRule="auto"/>
        <w:ind w:firstLine="720"/>
        <w:rPr>
          <w:rFonts w:cs="Arial"/>
          <w:i/>
          <w:sz w:val="22"/>
          <w:szCs w:val="28"/>
        </w:rPr>
      </w:pPr>
      <w:r w:rsidRPr="00E54C96">
        <w:rPr>
          <w:rFonts w:cs="Arial"/>
          <w:i/>
          <w:sz w:val="22"/>
          <w:szCs w:val="28"/>
        </w:rPr>
        <w:sym w:font="Wingdings" w:char="F0E0"/>
      </w:r>
      <w:r w:rsidRPr="00E54C96">
        <w:rPr>
          <w:rFonts w:cs="Arial"/>
          <w:i/>
          <w:sz w:val="22"/>
          <w:szCs w:val="28"/>
        </w:rPr>
        <w:t xml:space="preserve"> Context of Decisions</w:t>
      </w:r>
    </w:p>
    <w:p w14:paraId="775DF588" w14:textId="77777777" w:rsidR="00E54C96" w:rsidRPr="00E54C96" w:rsidRDefault="00E54C96" w:rsidP="00E54C96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8"/>
        </w:rPr>
      </w:pPr>
      <w:r w:rsidRPr="00E54C96">
        <w:rPr>
          <w:rFonts w:cs="Arial"/>
          <w:sz w:val="22"/>
          <w:szCs w:val="28"/>
        </w:rPr>
        <w:t>Decisions are driven by office/departmental policy and procedures.</w:t>
      </w:r>
    </w:p>
    <w:p w14:paraId="6AA155A5" w14:textId="77777777" w:rsidR="00E54C96" w:rsidRPr="00E54C96" w:rsidRDefault="00E54C96" w:rsidP="00E54C96">
      <w:pPr>
        <w:spacing w:after="200" w:line="276" w:lineRule="auto"/>
        <w:ind w:left="1800"/>
        <w:contextualSpacing/>
        <w:rPr>
          <w:rFonts w:cs="Arial"/>
          <w:i/>
          <w:sz w:val="22"/>
          <w:szCs w:val="28"/>
        </w:rPr>
      </w:pPr>
    </w:p>
    <w:p w14:paraId="4A5F82DE" w14:textId="77777777" w:rsidR="00E54C96" w:rsidRPr="00E54C96" w:rsidRDefault="00E54C96" w:rsidP="00E54C96">
      <w:pPr>
        <w:spacing w:before="240" w:line="276" w:lineRule="auto"/>
        <w:ind w:firstLine="720"/>
        <w:rPr>
          <w:rFonts w:cs="Arial"/>
          <w:i/>
          <w:sz w:val="22"/>
          <w:szCs w:val="28"/>
        </w:rPr>
      </w:pPr>
      <w:r w:rsidRPr="00E54C96">
        <w:rPr>
          <w:rFonts w:cs="Arial"/>
          <w:i/>
          <w:sz w:val="22"/>
          <w:szCs w:val="28"/>
        </w:rPr>
        <w:sym w:font="Wingdings" w:char="F0E0"/>
      </w:r>
      <w:r w:rsidRPr="00E54C96">
        <w:rPr>
          <w:rFonts w:cs="Arial"/>
          <w:i/>
          <w:sz w:val="22"/>
          <w:szCs w:val="28"/>
        </w:rPr>
        <w:t xml:space="preserve"> Job Controls</w:t>
      </w:r>
    </w:p>
    <w:p w14:paraId="4D2C5604" w14:textId="77777777" w:rsidR="00E54C96" w:rsidRPr="00E54C96" w:rsidRDefault="00E54C96" w:rsidP="00E54C96">
      <w:pPr>
        <w:numPr>
          <w:ilvl w:val="0"/>
          <w:numId w:val="20"/>
        </w:numPr>
        <w:spacing w:line="276" w:lineRule="auto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Free to plan and carry out all phases of work assignments.</w:t>
      </w:r>
    </w:p>
    <w:p w14:paraId="38ECA95A" w14:textId="77777777" w:rsidR="00E54C96" w:rsidRPr="00E54C96" w:rsidRDefault="00E54C96" w:rsidP="00E54C96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Has the latitude to make daily operational decisions.</w:t>
      </w:r>
    </w:p>
    <w:p w14:paraId="6A29A9A0" w14:textId="77777777" w:rsidR="00E54C96" w:rsidRPr="00C77332" w:rsidRDefault="00E54C96" w:rsidP="00E54C96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C77332">
        <w:rPr>
          <w:rFonts w:cs="Arial"/>
          <w:b/>
          <w:sz w:val="24"/>
        </w:rPr>
        <w:t>COMPLEXITY AND PROBLEM SOLVING</w:t>
      </w:r>
    </w:p>
    <w:p w14:paraId="5B5D4759" w14:textId="77777777" w:rsidR="00E54C96" w:rsidRPr="00E54C96" w:rsidRDefault="00E54C96" w:rsidP="00E54C96">
      <w:pPr>
        <w:spacing w:line="276" w:lineRule="auto"/>
        <w:ind w:firstLine="720"/>
        <w:rPr>
          <w:rFonts w:cs="Arial"/>
          <w:i/>
          <w:sz w:val="22"/>
          <w:szCs w:val="28"/>
        </w:rPr>
      </w:pPr>
      <w:r w:rsidRPr="00E54C96">
        <w:rPr>
          <w:rFonts w:cs="Arial"/>
          <w:i/>
          <w:sz w:val="22"/>
          <w:szCs w:val="28"/>
        </w:rPr>
        <w:sym w:font="Wingdings" w:char="F0E0"/>
      </w:r>
      <w:r w:rsidRPr="00E54C96">
        <w:rPr>
          <w:rFonts w:cs="Arial"/>
          <w:i/>
          <w:sz w:val="22"/>
          <w:szCs w:val="28"/>
        </w:rPr>
        <w:t xml:space="preserve"> Range of issues</w:t>
      </w:r>
    </w:p>
    <w:p w14:paraId="24871493" w14:textId="77777777" w:rsidR="00E54C96" w:rsidRPr="00E54C96" w:rsidRDefault="00E54C96" w:rsidP="00E54C96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8"/>
        </w:rPr>
      </w:pPr>
      <w:r w:rsidRPr="00E54C96">
        <w:rPr>
          <w:rFonts w:cs="Arial"/>
          <w:sz w:val="22"/>
          <w:szCs w:val="28"/>
        </w:rPr>
        <w:t>Issues tend to be operational in nature.</w:t>
      </w:r>
    </w:p>
    <w:p w14:paraId="6D2D0CD0" w14:textId="77777777" w:rsidR="00E54C96" w:rsidRPr="00E54C96" w:rsidRDefault="00E54C96" w:rsidP="00E54C96">
      <w:pPr>
        <w:spacing w:after="200" w:line="276" w:lineRule="auto"/>
        <w:ind w:left="1800"/>
        <w:contextualSpacing/>
        <w:rPr>
          <w:rFonts w:cs="Arial"/>
          <w:i/>
          <w:sz w:val="22"/>
          <w:szCs w:val="28"/>
        </w:rPr>
      </w:pPr>
    </w:p>
    <w:p w14:paraId="7451775A" w14:textId="77777777" w:rsidR="00E54C96" w:rsidRPr="00E54C96" w:rsidRDefault="00E54C96" w:rsidP="00E54C96">
      <w:pPr>
        <w:spacing w:before="240" w:line="276" w:lineRule="auto"/>
        <w:ind w:firstLine="720"/>
        <w:rPr>
          <w:rFonts w:cs="Arial"/>
          <w:i/>
          <w:sz w:val="22"/>
          <w:szCs w:val="28"/>
        </w:rPr>
      </w:pPr>
      <w:r w:rsidRPr="00E54C96">
        <w:rPr>
          <w:rFonts w:cs="Arial"/>
          <w:i/>
          <w:sz w:val="22"/>
          <w:szCs w:val="28"/>
        </w:rPr>
        <w:sym w:font="Wingdings" w:char="F0E0"/>
      </w:r>
      <w:r w:rsidRPr="00E54C96">
        <w:rPr>
          <w:rFonts w:cs="Arial"/>
          <w:i/>
          <w:sz w:val="22"/>
          <w:szCs w:val="28"/>
        </w:rPr>
        <w:t xml:space="preserve"> Course of Resolution</w:t>
      </w:r>
    </w:p>
    <w:p w14:paraId="745CB832" w14:textId="77777777" w:rsidR="00E54C96" w:rsidRPr="00E54C96" w:rsidRDefault="00E54C96" w:rsidP="00E54C96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8"/>
        </w:rPr>
      </w:pPr>
      <w:r w:rsidRPr="00E54C96">
        <w:rPr>
          <w:rFonts w:cs="Arial"/>
          <w:sz w:val="22"/>
          <w:szCs w:val="28"/>
        </w:rPr>
        <w:t xml:space="preserve">Identifies issues and gathers facts. </w:t>
      </w:r>
    </w:p>
    <w:p w14:paraId="241343C9" w14:textId="77777777" w:rsidR="00E54C96" w:rsidRPr="00E54C96" w:rsidRDefault="00E54C96" w:rsidP="00E54C96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8"/>
        </w:rPr>
      </w:pPr>
      <w:r w:rsidRPr="00E54C96">
        <w:rPr>
          <w:rFonts w:cs="Arial"/>
          <w:sz w:val="22"/>
          <w:szCs w:val="28"/>
        </w:rPr>
        <w:t>Must understand the smallest details of an assigned area.</w:t>
      </w:r>
    </w:p>
    <w:p w14:paraId="2D46E1B6" w14:textId="4BC28B94" w:rsidR="00E54C96" w:rsidRDefault="00E54C96" w:rsidP="00E54C96">
      <w:pPr>
        <w:spacing w:after="200" w:line="276" w:lineRule="auto"/>
        <w:ind w:left="1800"/>
        <w:contextualSpacing/>
        <w:rPr>
          <w:rFonts w:cs="Arial"/>
          <w:i/>
          <w:sz w:val="22"/>
          <w:szCs w:val="28"/>
        </w:rPr>
      </w:pPr>
    </w:p>
    <w:p w14:paraId="01718C74" w14:textId="77777777" w:rsidR="00E54C96" w:rsidRPr="00E54C96" w:rsidRDefault="00E54C96" w:rsidP="00E54C96">
      <w:pPr>
        <w:spacing w:after="200" w:line="276" w:lineRule="auto"/>
        <w:ind w:left="1800"/>
        <w:contextualSpacing/>
        <w:rPr>
          <w:rFonts w:cs="Arial"/>
          <w:i/>
          <w:sz w:val="22"/>
          <w:szCs w:val="28"/>
        </w:rPr>
      </w:pPr>
    </w:p>
    <w:p w14:paraId="3E195022" w14:textId="77777777" w:rsidR="00E54C96" w:rsidRPr="00E54C96" w:rsidRDefault="00E54C96" w:rsidP="00E54C96">
      <w:pPr>
        <w:spacing w:before="240" w:line="276" w:lineRule="auto"/>
        <w:ind w:firstLine="720"/>
        <w:rPr>
          <w:rFonts w:cs="Arial"/>
          <w:i/>
          <w:sz w:val="22"/>
          <w:szCs w:val="28"/>
        </w:rPr>
      </w:pPr>
      <w:r w:rsidRPr="00E54C96">
        <w:rPr>
          <w:rFonts w:cs="Arial"/>
          <w:i/>
          <w:sz w:val="22"/>
          <w:szCs w:val="28"/>
        </w:rPr>
        <w:lastRenderedPageBreak/>
        <w:sym w:font="Wingdings" w:char="F0E0"/>
      </w:r>
      <w:r w:rsidRPr="00E54C96">
        <w:rPr>
          <w:rFonts w:cs="Arial"/>
          <w:i/>
          <w:sz w:val="22"/>
          <w:szCs w:val="28"/>
        </w:rPr>
        <w:t xml:space="preserve"> Measure of Creativity</w:t>
      </w:r>
    </w:p>
    <w:p w14:paraId="6C23F899" w14:textId="77777777" w:rsidR="00E54C96" w:rsidRPr="00E54C96" w:rsidRDefault="00E54C96" w:rsidP="00E54C96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Problems are not amenable to strict technical resolution, requiring innovative thinking for resolution.</w:t>
      </w:r>
    </w:p>
    <w:p w14:paraId="3B04F407" w14:textId="77777777" w:rsidR="00E54C96" w:rsidRPr="00C77332" w:rsidRDefault="00E54C96" w:rsidP="00E54C96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C77332">
        <w:rPr>
          <w:rFonts w:cs="Arial"/>
          <w:b/>
          <w:sz w:val="24"/>
        </w:rPr>
        <w:t>COMMUNICATION EXPECTATIONS</w:t>
      </w:r>
    </w:p>
    <w:p w14:paraId="4812807E" w14:textId="77777777" w:rsidR="00E54C96" w:rsidRPr="00E54C96" w:rsidRDefault="00E54C96" w:rsidP="00E54C96">
      <w:pPr>
        <w:spacing w:line="276" w:lineRule="auto"/>
        <w:ind w:firstLine="720"/>
        <w:rPr>
          <w:rFonts w:cs="Arial"/>
          <w:i/>
          <w:sz w:val="22"/>
          <w:szCs w:val="28"/>
        </w:rPr>
      </w:pPr>
      <w:r w:rsidRPr="00E54C96">
        <w:rPr>
          <w:rFonts w:cs="Arial"/>
          <w:i/>
          <w:sz w:val="22"/>
          <w:szCs w:val="28"/>
        </w:rPr>
        <w:sym w:font="Wingdings" w:char="F0E0"/>
      </w:r>
      <w:r w:rsidRPr="00E54C96">
        <w:rPr>
          <w:rFonts w:cs="Arial"/>
          <w:i/>
          <w:sz w:val="22"/>
          <w:szCs w:val="28"/>
        </w:rPr>
        <w:t xml:space="preserve"> Manner of Delivery and Content</w:t>
      </w:r>
    </w:p>
    <w:p w14:paraId="08D83459" w14:textId="77777777" w:rsidR="00E54C96" w:rsidRPr="00E54C96" w:rsidRDefault="00E54C96" w:rsidP="00E54C96">
      <w:pPr>
        <w:numPr>
          <w:ilvl w:val="0"/>
          <w:numId w:val="20"/>
        </w:numPr>
        <w:spacing w:after="200" w:line="276" w:lineRule="auto"/>
        <w:contextualSpacing/>
        <w:rPr>
          <w:rFonts w:cs="Arial"/>
          <w:i/>
          <w:sz w:val="22"/>
          <w:szCs w:val="28"/>
        </w:rPr>
      </w:pPr>
      <w:r w:rsidRPr="00E54C96">
        <w:rPr>
          <w:rFonts w:cs="Arial"/>
          <w:sz w:val="22"/>
          <w:szCs w:val="28"/>
        </w:rPr>
        <w:t>Diplomatically and effectively deliver information difficult to understand or in contrast with a student or customer's views.</w:t>
      </w:r>
    </w:p>
    <w:p w14:paraId="695CF440" w14:textId="77777777" w:rsidR="00E54C96" w:rsidRPr="00C77332" w:rsidRDefault="00E54C96" w:rsidP="00E54C96">
      <w:pPr>
        <w:spacing w:line="276" w:lineRule="auto"/>
        <w:ind w:left="1800"/>
        <w:contextualSpacing/>
        <w:rPr>
          <w:rFonts w:cs="Arial"/>
          <w:i/>
        </w:rPr>
      </w:pPr>
    </w:p>
    <w:p w14:paraId="2E1324C0" w14:textId="77777777" w:rsidR="00E54C96" w:rsidRPr="00C77332" w:rsidRDefault="00E54C96" w:rsidP="00E54C96">
      <w:pPr>
        <w:shd w:val="clear" w:color="auto" w:fill="D5DCE4"/>
        <w:spacing w:after="200" w:line="276" w:lineRule="auto"/>
        <w:rPr>
          <w:rFonts w:cs="Arial"/>
          <w:b/>
          <w:sz w:val="24"/>
        </w:rPr>
      </w:pPr>
      <w:r w:rsidRPr="00C77332">
        <w:rPr>
          <w:rFonts w:cs="Arial"/>
          <w:b/>
          <w:sz w:val="24"/>
        </w:rPr>
        <w:t>SCOPE AND MEASURABLE EFFECT</w:t>
      </w:r>
    </w:p>
    <w:p w14:paraId="2F75AA00" w14:textId="77777777" w:rsidR="00E54C96" w:rsidRPr="00E54C96" w:rsidRDefault="00E54C96" w:rsidP="00E54C96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Actions regularly affect a department or a project outcome with department/office impact.</w:t>
      </w:r>
    </w:p>
    <w:p w14:paraId="50078A15" w14:textId="77777777" w:rsidR="00E54C96" w:rsidRPr="00E54C96" w:rsidRDefault="00E54C96" w:rsidP="00E54C96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Actions generally have a direct impact on controlling such things as staff size and nature of work and scope of services.</w:t>
      </w:r>
    </w:p>
    <w:p w14:paraId="4C49176D" w14:textId="77777777" w:rsidR="00E54C96" w:rsidRPr="00E54C96" w:rsidRDefault="00E54C96" w:rsidP="00E54C96">
      <w:pPr>
        <w:numPr>
          <w:ilvl w:val="0"/>
          <w:numId w:val="17"/>
        </w:numPr>
        <w:spacing w:after="160" w:line="276" w:lineRule="auto"/>
        <w:contextualSpacing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Performance results tend to relate to efficiency, fiscal practices and standing, quality/continuous improvement, timeliness, resource allocation/effectiveness, etc.</w:t>
      </w:r>
    </w:p>
    <w:bookmarkEnd w:id="0"/>
    <w:p w14:paraId="2B149B99" w14:textId="77777777" w:rsidR="00E54C96" w:rsidRPr="00C77332" w:rsidRDefault="00E54C96" w:rsidP="00E54C96">
      <w:pPr>
        <w:spacing w:after="200" w:line="276" w:lineRule="auto"/>
        <w:rPr>
          <w:rFonts w:cs="Arial"/>
          <w:b/>
          <w:color w:val="0070C0"/>
          <w:sz w:val="24"/>
        </w:rPr>
      </w:pPr>
      <w:r w:rsidRPr="00C77332">
        <w:rPr>
          <w:rFonts w:cs="Arial"/>
          <w:b/>
          <w:color w:val="0070C0"/>
        </w:rPr>
        <w:br w:type="page"/>
      </w:r>
    </w:p>
    <w:p w14:paraId="50A1FEBE" w14:textId="77777777" w:rsidR="00E54C96" w:rsidRPr="00C77332" w:rsidRDefault="00E54C96" w:rsidP="00E54C96">
      <w:pPr>
        <w:shd w:val="clear" w:color="auto" w:fill="002060"/>
        <w:rPr>
          <w:rFonts w:cs="Arial"/>
          <w:b/>
          <w:sz w:val="28"/>
        </w:rPr>
      </w:pPr>
      <w:r w:rsidRPr="00C77332">
        <w:rPr>
          <w:rFonts w:cs="Arial"/>
          <w:b/>
          <w:sz w:val="28"/>
        </w:rPr>
        <w:lastRenderedPageBreak/>
        <w:t>Job Template</w:t>
      </w:r>
    </w:p>
    <w:p w14:paraId="71B6A7C5" w14:textId="77777777" w:rsidR="00E54C96" w:rsidRPr="00C77332" w:rsidRDefault="00E54C96" w:rsidP="00E54C96">
      <w:pPr>
        <w:spacing w:line="280" w:lineRule="atLeast"/>
        <w:rPr>
          <w:rFonts w:cs="Arial"/>
          <w:b/>
          <w:color w:val="0070C0"/>
          <w:sz w:val="24"/>
        </w:rPr>
      </w:pPr>
    </w:p>
    <w:p w14:paraId="074F2E3A" w14:textId="77777777" w:rsidR="00E54C96" w:rsidRPr="00C77332" w:rsidRDefault="00E54C96" w:rsidP="00E54C96">
      <w:pPr>
        <w:shd w:val="clear" w:color="auto" w:fill="C6E2F3"/>
        <w:spacing w:after="120" w:line="280" w:lineRule="atLeast"/>
        <w:rPr>
          <w:rFonts w:cs="Arial"/>
          <w:color w:val="002060"/>
          <w:sz w:val="24"/>
        </w:rPr>
      </w:pPr>
      <w:r w:rsidRPr="00C77332">
        <w:rPr>
          <w:rFonts w:cs="Arial"/>
          <w:b/>
          <w:color w:val="002060"/>
          <w:sz w:val="24"/>
        </w:rPr>
        <w:t>GENERAL SUMMARY</w:t>
      </w:r>
    </w:p>
    <w:p w14:paraId="03AD0BB7" w14:textId="77777777" w:rsidR="00E54C96" w:rsidRPr="008E5151" w:rsidRDefault="00E54C96" w:rsidP="00E54C96">
      <w:pPr>
        <w:pStyle w:val="BodyText"/>
        <w:spacing w:before="9"/>
        <w:rPr>
          <w:rFonts w:ascii="Arial" w:hAnsi="Arial" w:cs="Arial"/>
          <w:bCs/>
          <w:sz w:val="22"/>
          <w:szCs w:val="22"/>
        </w:rPr>
      </w:pPr>
      <w:r w:rsidRPr="008E5151">
        <w:rPr>
          <w:rFonts w:ascii="Arial" w:hAnsi="Arial" w:cs="Arial"/>
          <w:bCs/>
          <w:sz w:val="22"/>
          <w:szCs w:val="22"/>
        </w:rPr>
        <w:t>Leads procurement contracting strategies and activities of assigned commodities related to contract development, negotiation, and administration to support the procurement of goods and</w:t>
      </w:r>
      <w:r>
        <w:rPr>
          <w:rFonts w:ascii="Arial" w:hAnsi="Arial" w:cs="Arial"/>
          <w:bCs/>
          <w:sz w:val="22"/>
          <w:szCs w:val="22"/>
        </w:rPr>
        <w:t xml:space="preserve">/or </w:t>
      </w:r>
      <w:r w:rsidRPr="008E5151">
        <w:rPr>
          <w:rFonts w:ascii="Arial" w:hAnsi="Arial" w:cs="Arial"/>
          <w:bCs/>
          <w:sz w:val="22"/>
          <w:szCs w:val="22"/>
        </w:rPr>
        <w:t>services for all University campuses.</w:t>
      </w:r>
    </w:p>
    <w:p w14:paraId="20A71824" w14:textId="77777777" w:rsidR="00E54C96" w:rsidRPr="00C77332" w:rsidRDefault="00E54C96" w:rsidP="00E54C96">
      <w:pPr>
        <w:shd w:val="clear" w:color="auto" w:fill="C6E2F3"/>
        <w:spacing w:before="240" w:line="280" w:lineRule="atLeast"/>
        <w:rPr>
          <w:rFonts w:cs="Arial"/>
          <w:color w:val="002060"/>
          <w:sz w:val="24"/>
        </w:rPr>
      </w:pPr>
      <w:r w:rsidRPr="00C77332">
        <w:rPr>
          <w:rFonts w:cs="Arial"/>
          <w:b/>
          <w:color w:val="002060"/>
          <w:sz w:val="24"/>
        </w:rPr>
        <w:t>REPORTING RELATIONSHIPS AND TEAMWORK</w:t>
      </w:r>
    </w:p>
    <w:p w14:paraId="4555DA72" w14:textId="6CC863A7" w:rsidR="00E54C96" w:rsidRPr="00E54C96" w:rsidRDefault="00E54C96" w:rsidP="00E54C96">
      <w:pPr>
        <w:spacing w:before="120" w:line="280" w:lineRule="atLeast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Works under direction of a manager</w:t>
      </w:r>
      <w:r w:rsidR="00DB47F3">
        <w:rPr>
          <w:rFonts w:cs="Arial"/>
          <w:sz w:val="22"/>
          <w:szCs w:val="28"/>
        </w:rPr>
        <w:t xml:space="preserve"> or director</w:t>
      </w:r>
      <w:r w:rsidRPr="00E54C96">
        <w:rPr>
          <w:rFonts w:cs="Arial"/>
          <w:sz w:val="22"/>
          <w:szCs w:val="28"/>
        </w:rPr>
        <w:t xml:space="preserve">. Serves as a lead over the day-to-day operations of a group of employees. </w:t>
      </w:r>
    </w:p>
    <w:p w14:paraId="09AA1831" w14:textId="77777777" w:rsidR="00E54C96" w:rsidRPr="00C77332" w:rsidRDefault="00E54C96" w:rsidP="00E54C96">
      <w:pPr>
        <w:shd w:val="clear" w:color="auto" w:fill="C6E2F3"/>
        <w:spacing w:before="240" w:line="280" w:lineRule="atLeast"/>
        <w:rPr>
          <w:rFonts w:cs="Arial"/>
          <w:b/>
          <w:color w:val="002060"/>
          <w:sz w:val="24"/>
        </w:rPr>
      </w:pPr>
      <w:r w:rsidRPr="00C77332">
        <w:rPr>
          <w:rFonts w:cs="Arial"/>
          <w:b/>
          <w:color w:val="002060"/>
          <w:sz w:val="24"/>
        </w:rPr>
        <w:t>ESSENTIAL DUTIES AND RESPONSIBILITIES</w:t>
      </w:r>
    </w:p>
    <w:p w14:paraId="7C2C9923" w14:textId="538D4166" w:rsidR="00E54C96" w:rsidRDefault="00E54C96" w:rsidP="00E54C96">
      <w:pPr>
        <w:spacing w:before="120" w:line="280" w:lineRule="atLeast"/>
        <w:rPr>
          <w:rFonts w:cs="Arial"/>
          <w:i/>
          <w:szCs w:val="20"/>
        </w:rPr>
      </w:pPr>
      <w:r w:rsidRPr="00C77332">
        <w:rPr>
          <w:rFonts w:cs="Arial"/>
          <w:i/>
          <w:szCs w:val="20"/>
        </w:rPr>
        <w:t>The intent of this section is to list the primary, fundamental responsibilities of the job – that is, the duties that are central and vital to the role.</w:t>
      </w:r>
    </w:p>
    <w:p w14:paraId="55FBC155" w14:textId="2E51CDAE" w:rsidR="00E54C96" w:rsidRPr="00797D80" w:rsidRDefault="00E54C96" w:rsidP="00942E39">
      <w:pPr>
        <w:pStyle w:val="BodyTex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797D80">
        <w:rPr>
          <w:rFonts w:ascii="Arial" w:hAnsi="Arial" w:cs="Arial"/>
          <w:sz w:val="22"/>
          <w:szCs w:val="22"/>
        </w:rPr>
        <w:t>Develops, negotiates, establishes, and drafts complex and higher level procurement contracts through vendor negotiations and consultation with University officials, stakeholders</w:t>
      </w:r>
      <w:r w:rsidR="0006558B">
        <w:rPr>
          <w:rFonts w:ascii="Arial" w:hAnsi="Arial" w:cs="Arial"/>
          <w:sz w:val="22"/>
          <w:szCs w:val="22"/>
        </w:rPr>
        <w:t>, subaward recipients</w:t>
      </w:r>
      <w:r w:rsidRPr="00797D80">
        <w:rPr>
          <w:rFonts w:ascii="Arial" w:hAnsi="Arial" w:cs="Arial"/>
          <w:sz w:val="22"/>
          <w:szCs w:val="22"/>
        </w:rPr>
        <w:t xml:space="preserve"> and project managers.</w:t>
      </w:r>
    </w:p>
    <w:p w14:paraId="3634D031" w14:textId="77777777" w:rsidR="00E54C96" w:rsidRPr="00797D80" w:rsidRDefault="00E54C96" w:rsidP="00942E39">
      <w:pPr>
        <w:pStyle w:val="BodyTex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797D80">
        <w:rPr>
          <w:rFonts w:ascii="Arial" w:hAnsi="Arial" w:cs="Arial"/>
          <w:sz w:val="22"/>
          <w:szCs w:val="22"/>
        </w:rPr>
        <w:t>Plans and implements procurement contracting strategies and procedures for improved efficiency and effectiveness; monitors contracts and agreements, identifies issues and takes corrective actions to ensure compliance with federal and state statutes/regulations, Board of Trustees policies, Office of the Attorney General guidelines, University procedures and contract terms and conditions.</w:t>
      </w:r>
    </w:p>
    <w:p w14:paraId="2323BA60" w14:textId="77777777" w:rsidR="00E54C96" w:rsidRPr="00797D80" w:rsidRDefault="00E54C96" w:rsidP="00942E39">
      <w:pPr>
        <w:pStyle w:val="BodyTex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797D80">
        <w:rPr>
          <w:rFonts w:ascii="Arial" w:hAnsi="Arial" w:cs="Arial"/>
          <w:sz w:val="22"/>
          <w:szCs w:val="22"/>
        </w:rPr>
        <w:t>Oversees the work of assigned personnel, including assigning and reviewing work, providing guidance, and conducting performance evaluations.</w:t>
      </w:r>
    </w:p>
    <w:p w14:paraId="2CB1AECC" w14:textId="77777777" w:rsidR="00E54C96" w:rsidRPr="00797D80" w:rsidRDefault="00E54C96" w:rsidP="00942E39">
      <w:pPr>
        <w:pStyle w:val="BodyTex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797D80">
        <w:rPr>
          <w:rFonts w:ascii="Arial" w:hAnsi="Arial" w:cs="Arial"/>
          <w:sz w:val="22"/>
          <w:szCs w:val="22"/>
        </w:rPr>
        <w:t>Acts as the primary liaison with the Office of the General Counsel, Office of the Attorney General, outside legal counsel</w:t>
      </w:r>
      <w:r w:rsidRPr="00B81056">
        <w:rPr>
          <w:rFonts w:ascii="Arial" w:hAnsi="Arial" w:cs="Arial"/>
          <w:sz w:val="22"/>
          <w:szCs w:val="22"/>
        </w:rPr>
        <w:t xml:space="preserve">, senior University administrators and officials, federal </w:t>
      </w:r>
      <w:proofErr w:type="gramStart"/>
      <w:r w:rsidRPr="00B81056">
        <w:rPr>
          <w:rFonts w:ascii="Arial" w:hAnsi="Arial" w:cs="Arial"/>
          <w:sz w:val="22"/>
          <w:szCs w:val="22"/>
        </w:rPr>
        <w:t>agencies</w:t>
      </w:r>
      <w:proofErr w:type="gramEnd"/>
      <w:r w:rsidRPr="00B81056">
        <w:rPr>
          <w:rFonts w:ascii="Arial" w:hAnsi="Arial" w:cs="Arial"/>
          <w:sz w:val="22"/>
          <w:szCs w:val="22"/>
        </w:rPr>
        <w:t xml:space="preserve"> and other sponsors.</w:t>
      </w:r>
    </w:p>
    <w:p w14:paraId="378B8B3F" w14:textId="77777777" w:rsidR="00E54C96" w:rsidRPr="00797D80" w:rsidRDefault="00E54C96" w:rsidP="00942E39">
      <w:pPr>
        <w:pStyle w:val="BodyTex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797D80">
        <w:rPr>
          <w:rFonts w:ascii="Arial" w:hAnsi="Arial" w:cs="Arial"/>
          <w:sz w:val="22"/>
          <w:szCs w:val="22"/>
        </w:rPr>
        <w:t xml:space="preserve">Provides guidance to stakeholders and colleagues on </w:t>
      </w:r>
      <w:proofErr w:type="gramStart"/>
      <w:r w:rsidRPr="00797D80">
        <w:rPr>
          <w:rFonts w:ascii="Arial" w:hAnsi="Arial" w:cs="Arial"/>
          <w:sz w:val="22"/>
          <w:szCs w:val="22"/>
        </w:rPr>
        <w:t>a number of</w:t>
      </w:r>
      <w:proofErr w:type="gramEnd"/>
      <w:r w:rsidRPr="00797D80">
        <w:rPr>
          <w:rFonts w:ascii="Arial" w:hAnsi="Arial" w:cs="Arial"/>
          <w:sz w:val="22"/>
          <w:szCs w:val="22"/>
        </w:rPr>
        <w:t xml:space="preserve"> complex contractual issues and situations to minimize risk to the University.</w:t>
      </w:r>
    </w:p>
    <w:p w14:paraId="7F69C022" w14:textId="77777777" w:rsidR="00E54C96" w:rsidRPr="00797D80" w:rsidRDefault="00E54C96" w:rsidP="00942E39">
      <w:pPr>
        <w:pStyle w:val="BodyTex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797D80">
        <w:rPr>
          <w:rFonts w:ascii="Arial" w:hAnsi="Arial" w:cs="Arial"/>
          <w:sz w:val="22"/>
          <w:szCs w:val="22"/>
        </w:rPr>
        <w:t>Serves as a primary resource to the University community regarding Federal, State, and University requirements, policies, procedures, and guidelines related to procurement contracting.</w:t>
      </w:r>
    </w:p>
    <w:p w14:paraId="300FF355" w14:textId="0312E772" w:rsidR="0006558B" w:rsidRDefault="00E54C96" w:rsidP="00942E39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20"/>
        <w:contextualSpacing w:val="0"/>
        <w:rPr>
          <w:rFonts w:cs="Arial"/>
          <w:sz w:val="22"/>
          <w:szCs w:val="22"/>
        </w:rPr>
      </w:pPr>
      <w:r w:rsidRPr="0006558B">
        <w:rPr>
          <w:rFonts w:cs="Arial"/>
          <w:sz w:val="22"/>
          <w:szCs w:val="22"/>
        </w:rPr>
        <w:t xml:space="preserve">Analyzes technical data (vendor performance, quality of services, pricing, </w:t>
      </w:r>
      <w:proofErr w:type="spellStart"/>
      <w:r w:rsidRPr="0006558B">
        <w:rPr>
          <w:rFonts w:cs="Arial"/>
          <w:sz w:val="22"/>
          <w:szCs w:val="22"/>
        </w:rPr>
        <w:t>etc</w:t>
      </w:r>
      <w:proofErr w:type="spellEnd"/>
      <w:r w:rsidRPr="0006558B">
        <w:rPr>
          <w:rFonts w:cs="Arial"/>
          <w:sz w:val="22"/>
          <w:szCs w:val="22"/>
        </w:rPr>
        <w:t>) to prepare contracts, vendor agreements or make recommendations for improvements.</w:t>
      </w:r>
    </w:p>
    <w:p w14:paraId="3B6A2607" w14:textId="402394CB" w:rsidR="0006558B" w:rsidRPr="0006558B" w:rsidRDefault="00E54C96" w:rsidP="00942E39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20"/>
        <w:contextualSpacing w:val="0"/>
        <w:rPr>
          <w:rFonts w:cs="Arial"/>
          <w:sz w:val="22"/>
          <w:szCs w:val="22"/>
        </w:rPr>
      </w:pPr>
      <w:r w:rsidRPr="0006558B">
        <w:rPr>
          <w:rFonts w:cs="Arial"/>
          <w:sz w:val="22"/>
          <w:szCs w:val="22"/>
        </w:rPr>
        <w:lastRenderedPageBreak/>
        <w:t>Represents the unit and supervisor, as authorized, to all levels of University officials, outside agencies, and vendors</w:t>
      </w:r>
      <w:r w:rsidR="0006558B" w:rsidRPr="0006558B">
        <w:rPr>
          <w:rFonts w:cs="Arial"/>
          <w:sz w:val="22"/>
          <w:szCs w:val="22"/>
        </w:rPr>
        <w:t>.</w:t>
      </w:r>
    </w:p>
    <w:p w14:paraId="4F032205" w14:textId="77777777" w:rsidR="00E54C96" w:rsidRPr="00E54C96" w:rsidRDefault="00E54C96" w:rsidP="00942E39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20"/>
        <w:contextualSpacing w:val="0"/>
        <w:rPr>
          <w:rFonts w:cs="Arial"/>
          <w:sz w:val="22"/>
          <w:szCs w:val="22"/>
        </w:rPr>
      </w:pPr>
      <w:r w:rsidRPr="00E54C96">
        <w:rPr>
          <w:rFonts w:cs="Arial"/>
          <w:sz w:val="22"/>
          <w:szCs w:val="22"/>
        </w:rPr>
        <w:t>Establishes and maintains contractual templates/language libraries.</w:t>
      </w:r>
    </w:p>
    <w:p w14:paraId="2C593A53" w14:textId="77777777" w:rsidR="00E54C96" w:rsidRPr="00E54C96" w:rsidRDefault="00E54C96" w:rsidP="00942E39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20"/>
        <w:contextualSpacing w:val="0"/>
        <w:rPr>
          <w:rFonts w:cs="Arial"/>
          <w:sz w:val="22"/>
          <w:szCs w:val="22"/>
        </w:rPr>
      </w:pPr>
      <w:r w:rsidRPr="00E54C96">
        <w:rPr>
          <w:rFonts w:cs="Arial"/>
          <w:sz w:val="22"/>
          <w:szCs w:val="22"/>
        </w:rPr>
        <w:t xml:space="preserve">Conducts training seminars for staff pertaining to University compliance for all contractual issues. </w:t>
      </w:r>
    </w:p>
    <w:p w14:paraId="296CCFBA" w14:textId="77777777" w:rsidR="00E54C96" w:rsidRPr="00E54C96" w:rsidRDefault="00E54C96" w:rsidP="00942E39">
      <w:pPr>
        <w:pStyle w:val="ListParagraph"/>
        <w:widowControl w:val="0"/>
        <w:numPr>
          <w:ilvl w:val="0"/>
          <w:numId w:val="22"/>
        </w:numPr>
        <w:autoSpaceDE w:val="0"/>
        <w:autoSpaceDN w:val="0"/>
        <w:spacing w:before="120"/>
        <w:contextualSpacing w:val="0"/>
        <w:rPr>
          <w:rFonts w:cs="Arial"/>
          <w:sz w:val="22"/>
          <w:szCs w:val="22"/>
        </w:rPr>
      </w:pPr>
      <w:r w:rsidRPr="00E54C96">
        <w:rPr>
          <w:rFonts w:cs="Arial"/>
          <w:sz w:val="22"/>
          <w:szCs w:val="22"/>
        </w:rPr>
        <w:t>Actively serves on University committees to develop policies and procedures that enhance and promote the overall mission of the University.</w:t>
      </w:r>
    </w:p>
    <w:p w14:paraId="4E69DB53" w14:textId="77777777" w:rsidR="00E54C96" w:rsidRPr="00E54C96" w:rsidRDefault="00E54C96" w:rsidP="00942E39">
      <w:pPr>
        <w:pStyle w:val="BodyText"/>
        <w:numPr>
          <w:ilvl w:val="0"/>
          <w:numId w:val="22"/>
        </w:numPr>
        <w:spacing w:before="120" w:line="240" w:lineRule="auto"/>
        <w:rPr>
          <w:rFonts w:ascii="Arial" w:hAnsi="Arial" w:cs="Arial"/>
          <w:sz w:val="22"/>
          <w:szCs w:val="22"/>
        </w:rPr>
      </w:pPr>
      <w:r w:rsidRPr="00E54C96">
        <w:rPr>
          <w:rFonts w:ascii="Arial" w:hAnsi="Arial" w:cs="Arial"/>
          <w:sz w:val="22"/>
          <w:szCs w:val="22"/>
        </w:rPr>
        <w:t>Performs related work as required.</w:t>
      </w:r>
    </w:p>
    <w:p w14:paraId="4E0FE74D" w14:textId="77777777" w:rsidR="00E54C96" w:rsidRPr="00E54C96" w:rsidRDefault="00E54C96" w:rsidP="00E54C96">
      <w:pPr>
        <w:shd w:val="clear" w:color="auto" w:fill="C6E2F3"/>
        <w:spacing w:before="240" w:line="280" w:lineRule="atLeast"/>
        <w:rPr>
          <w:rFonts w:cs="Arial"/>
          <w:b/>
          <w:color w:val="002060"/>
          <w:sz w:val="22"/>
          <w:szCs w:val="22"/>
        </w:rPr>
      </w:pPr>
      <w:r w:rsidRPr="00E54C96">
        <w:rPr>
          <w:rFonts w:cs="Arial"/>
          <w:b/>
          <w:color w:val="002060"/>
          <w:sz w:val="22"/>
          <w:szCs w:val="22"/>
        </w:rPr>
        <w:t>MINIMUM QUALIFICATIONS</w:t>
      </w:r>
    </w:p>
    <w:p w14:paraId="7584736B" w14:textId="742E3CF0" w:rsidR="00E54C96" w:rsidRPr="00942E39" w:rsidRDefault="00E54C96" w:rsidP="00395E3E">
      <w:pPr>
        <w:numPr>
          <w:ilvl w:val="0"/>
          <w:numId w:val="11"/>
        </w:numPr>
        <w:spacing w:before="120" w:after="240" w:line="280" w:lineRule="atLeast"/>
        <w:rPr>
          <w:rFonts w:cs="Arial"/>
          <w:sz w:val="22"/>
          <w:szCs w:val="28"/>
        </w:rPr>
      </w:pPr>
      <w:r w:rsidRPr="00395E3E">
        <w:rPr>
          <w:rFonts w:cs="Arial"/>
          <w:sz w:val="22"/>
          <w:szCs w:val="28"/>
        </w:rPr>
        <w:t xml:space="preserve">Bachelor’s degree in </w:t>
      </w:r>
      <w:r w:rsidR="00DB47F3" w:rsidRPr="00395E3E">
        <w:rPr>
          <w:rFonts w:cs="Arial"/>
          <w:sz w:val="22"/>
          <w:szCs w:val="28"/>
        </w:rPr>
        <w:t xml:space="preserve">closely </w:t>
      </w:r>
      <w:r w:rsidRPr="00395E3E">
        <w:rPr>
          <w:rFonts w:cs="Arial"/>
          <w:sz w:val="22"/>
          <w:szCs w:val="28"/>
        </w:rPr>
        <w:t>related field</w:t>
      </w:r>
      <w:r w:rsidR="00395E3E" w:rsidRPr="00942E39">
        <w:rPr>
          <w:rFonts w:cs="Arial"/>
          <w:sz w:val="22"/>
          <w:szCs w:val="28"/>
        </w:rPr>
        <w:t xml:space="preserve"> and </w:t>
      </w:r>
      <w:r w:rsidR="00395E3E">
        <w:rPr>
          <w:rFonts w:cs="Arial"/>
          <w:sz w:val="22"/>
          <w:szCs w:val="28"/>
        </w:rPr>
        <w:t>s</w:t>
      </w:r>
      <w:r w:rsidRPr="00395E3E">
        <w:rPr>
          <w:rFonts w:cs="Arial"/>
          <w:sz w:val="22"/>
          <w:szCs w:val="28"/>
        </w:rPr>
        <w:t xml:space="preserve">ix to seven years </w:t>
      </w:r>
      <w:r w:rsidR="00DB47F3" w:rsidRPr="00395E3E">
        <w:rPr>
          <w:rFonts w:cs="Arial"/>
          <w:sz w:val="22"/>
          <w:szCs w:val="28"/>
        </w:rPr>
        <w:t>of related professional contract law/paralegal experience in a comparable institutional environment</w:t>
      </w:r>
      <w:r w:rsidR="00DB47F3" w:rsidRPr="00942E39">
        <w:rPr>
          <w:rFonts w:cs="Arial"/>
          <w:sz w:val="22"/>
          <w:szCs w:val="28"/>
        </w:rPr>
        <w:t>.</w:t>
      </w:r>
    </w:p>
    <w:p w14:paraId="44D215D2" w14:textId="77777777" w:rsidR="00DB47F3" w:rsidRDefault="00DB47F3" w:rsidP="00DB47F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67376C36" w14:textId="27FB8B0C" w:rsidR="00DB47F3" w:rsidRPr="00395E3E" w:rsidRDefault="00DB47F3" w:rsidP="00395E3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395E3E">
        <w:rPr>
          <w:rFonts w:asciiTheme="majorHAnsi" w:hAnsiTheme="majorHAnsi" w:cstheme="majorHAnsi"/>
          <w:sz w:val="22"/>
          <w:szCs w:val="22"/>
        </w:rPr>
        <w:t xml:space="preserve">J.D. </w:t>
      </w:r>
      <w:r w:rsidR="00395E3E">
        <w:rPr>
          <w:rFonts w:asciiTheme="majorHAnsi" w:hAnsiTheme="majorHAnsi" w:cstheme="majorHAnsi"/>
          <w:sz w:val="22"/>
          <w:szCs w:val="22"/>
        </w:rPr>
        <w:t xml:space="preserve">or </w:t>
      </w:r>
      <w:proofErr w:type="gramStart"/>
      <w:r w:rsidR="00395E3E">
        <w:rPr>
          <w:rFonts w:asciiTheme="majorHAnsi" w:hAnsiTheme="majorHAnsi" w:cstheme="majorHAnsi"/>
          <w:sz w:val="22"/>
          <w:szCs w:val="22"/>
        </w:rPr>
        <w:t>Master’s</w:t>
      </w:r>
      <w:proofErr w:type="gramEnd"/>
      <w:r w:rsidR="00395E3E">
        <w:rPr>
          <w:rFonts w:asciiTheme="majorHAnsi" w:hAnsiTheme="majorHAnsi" w:cstheme="majorHAnsi"/>
          <w:sz w:val="22"/>
          <w:szCs w:val="22"/>
        </w:rPr>
        <w:t xml:space="preserve"> degree and f</w:t>
      </w:r>
      <w:r w:rsidRPr="00395E3E">
        <w:rPr>
          <w:rFonts w:asciiTheme="majorHAnsi" w:hAnsiTheme="majorHAnsi" w:cstheme="majorHAnsi"/>
          <w:sz w:val="22"/>
          <w:szCs w:val="22"/>
        </w:rPr>
        <w:t>our or more years of related professional experience with contract law in a comparable institutional environment.</w:t>
      </w:r>
    </w:p>
    <w:p w14:paraId="543F4CDA" w14:textId="77777777" w:rsidR="00DB47F3" w:rsidRDefault="00DB47F3" w:rsidP="00DB47F3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6420C1C7" w14:textId="55953A8F" w:rsidR="00E54C96" w:rsidRPr="00481173" w:rsidRDefault="00DB47F3" w:rsidP="00395E3E">
      <w:pPr>
        <w:pStyle w:val="BodyText"/>
        <w:numPr>
          <w:ilvl w:val="0"/>
          <w:numId w:val="21"/>
        </w:numPr>
        <w:spacing w:before="120"/>
        <w:rPr>
          <w:rFonts w:asciiTheme="majorHAnsi" w:hAnsiTheme="majorHAnsi" w:cstheme="majorHAnsi"/>
          <w:sz w:val="22"/>
          <w:szCs w:val="22"/>
        </w:rPr>
      </w:pPr>
      <w:proofErr w:type="gramStart"/>
      <w:r w:rsidRPr="00395E3E">
        <w:rPr>
          <w:rFonts w:asciiTheme="majorHAnsi" w:hAnsiTheme="majorHAnsi" w:cstheme="majorHAnsi"/>
          <w:sz w:val="22"/>
          <w:szCs w:val="22"/>
        </w:rPr>
        <w:t>Associate’s</w:t>
      </w:r>
      <w:proofErr w:type="gramEnd"/>
      <w:r w:rsidRPr="00395E3E">
        <w:rPr>
          <w:rFonts w:asciiTheme="majorHAnsi" w:hAnsiTheme="majorHAnsi" w:cstheme="majorHAnsi"/>
          <w:sz w:val="22"/>
          <w:szCs w:val="22"/>
        </w:rPr>
        <w:t xml:space="preserve"> degree in closely related field</w:t>
      </w:r>
      <w:r w:rsidR="00395E3E" w:rsidRPr="00942E39">
        <w:rPr>
          <w:rFonts w:asciiTheme="majorHAnsi" w:hAnsiTheme="majorHAnsi" w:cstheme="majorHAnsi"/>
          <w:sz w:val="22"/>
          <w:szCs w:val="22"/>
        </w:rPr>
        <w:t xml:space="preserve"> and </w:t>
      </w:r>
      <w:r w:rsidR="00395E3E">
        <w:rPr>
          <w:rFonts w:asciiTheme="majorHAnsi" w:hAnsiTheme="majorHAnsi" w:cstheme="majorHAnsi"/>
          <w:sz w:val="22"/>
          <w:szCs w:val="22"/>
        </w:rPr>
        <w:t>e</w:t>
      </w:r>
      <w:r w:rsidRPr="00395E3E">
        <w:rPr>
          <w:rFonts w:asciiTheme="majorHAnsi" w:hAnsiTheme="majorHAnsi" w:cstheme="majorHAnsi"/>
          <w:sz w:val="22"/>
          <w:szCs w:val="22"/>
        </w:rPr>
        <w:t>ight or more years of related professional experience with contract law in a comparable institutional environment.</w:t>
      </w:r>
    </w:p>
    <w:p w14:paraId="1B6002BD" w14:textId="77777777" w:rsidR="00E54C96" w:rsidRPr="005A44BD" w:rsidRDefault="00E54C96" w:rsidP="00E54C96">
      <w:pPr>
        <w:shd w:val="clear" w:color="auto" w:fill="C6E2F3"/>
        <w:spacing w:before="240" w:line="280" w:lineRule="atLeast"/>
        <w:rPr>
          <w:rFonts w:cs="Arial"/>
          <w:b/>
          <w:color w:val="002060"/>
          <w:sz w:val="24"/>
        </w:rPr>
      </w:pPr>
      <w:r w:rsidRPr="005A44BD">
        <w:rPr>
          <w:rFonts w:cs="Arial"/>
          <w:b/>
          <w:color w:val="002060"/>
          <w:sz w:val="24"/>
        </w:rPr>
        <w:t>COMPETENCIES</w:t>
      </w:r>
    </w:p>
    <w:p w14:paraId="4D55DE2F" w14:textId="77777777" w:rsidR="00E54C96" w:rsidRDefault="00E54C96" w:rsidP="00E54C96">
      <w:pPr>
        <w:spacing w:before="240" w:after="120" w:line="280" w:lineRule="atLeast"/>
        <w:rPr>
          <w:rFonts w:cs="Arial"/>
          <w:b/>
          <w:sz w:val="24"/>
        </w:rPr>
      </w:pPr>
      <w:r w:rsidRPr="005A44BD">
        <w:rPr>
          <w:rFonts w:cs="Arial"/>
          <w:b/>
          <w:sz w:val="24"/>
        </w:rPr>
        <w:t>Knowledge of:</w:t>
      </w:r>
    </w:p>
    <w:p w14:paraId="72397C86" w14:textId="77777777" w:rsidR="00E54C96" w:rsidRDefault="00E54C96" w:rsidP="00E54C96">
      <w:pPr>
        <w:pStyle w:val="BodyText"/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</w:t>
      </w:r>
      <w:r w:rsidRPr="00CA3C16">
        <w:rPr>
          <w:rFonts w:ascii="Arial" w:hAnsi="Arial" w:cs="Arial"/>
          <w:sz w:val="22"/>
          <w:szCs w:val="22"/>
        </w:rPr>
        <w:t>ntracting and procurement law, principles</w:t>
      </w:r>
      <w:r>
        <w:rPr>
          <w:rFonts w:ascii="Arial" w:hAnsi="Arial" w:cs="Arial"/>
          <w:sz w:val="22"/>
          <w:szCs w:val="22"/>
        </w:rPr>
        <w:t>,</w:t>
      </w:r>
      <w:r w:rsidRPr="00CA3C16">
        <w:rPr>
          <w:rFonts w:ascii="Arial" w:hAnsi="Arial" w:cs="Arial"/>
          <w:sz w:val="22"/>
          <w:szCs w:val="22"/>
        </w:rPr>
        <w:t xml:space="preserve"> and practices </w:t>
      </w:r>
    </w:p>
    <w:p w14:paraId="226B1D83" w14:textId="77777777" w:rsidR="00E54C96" w:rsidRDefault="00E54C96" w:rsidP="00E54C96">
      <w:pPr>
        <w:pStyle w:val="BodyText"/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A3C16">
        <w:rPr>
          <w:rFonts w:ascii="Arial" w:hAnsi="Arial" w:cs="Arial"/>
          <w:sz w:val="22"/>
          <w:szCs w:val="22"/>
        </w:rPr>
        <w:t xml:space="preserve">ederal and </w:t>
      </w:r>
      <w:r>
        <w:rPr>
          <w:rFonts w:ascii="Arial" w:hAnsi="Arial" w:cs="Arial"/>
          <w:sz w:val="22"/>
          <w:szCs w:val="22"/>
        </w:rPr>
        <w:t>S</w:t>
      </w:r>
      <w:r w:rsidRPr="00CA3C16">
        <w:rPr>
          <w:rFonts w:ascii="Arial" w:hAnsi="Arial" w:cs="Arial"/>
          <w:sz w:val="22"/>
          <w:szCs w:val="22"/>
        </w:rPr>
        <w:t>tate statutes/regulations</w:t>
      </w:r>
    </w:p>
    <w:p w14:paraId="0257F5BF" w14:textId="77777777" w:rsidR="00E54C96" w:rsidRPr="00CA3C16" w:rsidRDefault="00E54C96" w:rsidP="00E54C96">
      <w:pPr>
        <w:pStyle w:val="BodyText"/>
        <w:numPr>
          <w:ilvl w:val="0"/>
          <w:numId w:val="22"/>
        </w:numPr>
        <w:spacing w:before="60"/>
        <w:rPr>
          <w:rFonts w:ascii="Arial" w:hAnsi="Arial" w:cs="Arial"/>
          <w:sz w:val="22"/>
          <w:szCs w:val="22"/>
        </w:rPr>
      </w:pPr>
      <w:r w:rsidRPr="00CA3C16">
        <w:rPr>
          <w:rFonts w:ascii="Arial" w:hAnsi="Arial" w:cs="Arial"/>
          <w:sz w:val="22"/>
          <w:szCs w:val="22"/>
        </w:rPr>
        <w:t xml:space="preserve">Microsoft Office and related software applications </w:t>
      </w:r>
    </w:p>
    <w:p w14:paraId="037B5AFC" w14:textId="77777777" w:rsidR="00E54C96" w:rsidRPr="00CA3C16" w:rsidRDefault="00E54C96" w:rsidP="00E54C96">
      <w:pPr>
        <w:spacing w:before="240" w:after="120" w:line="280" w:lineRule="atLeast"/>
        <w:rPr>
          <w:rFonts w:cs="Arial"/>
          <w:b/>
          <w:sz w:val="24"/>
        </w:rPr>
      </w:pPr>
      <w:r w:rsidRPr="00CA3C16">
        <w:rPr>
          <w:rFonts w:cs="Arial"/>
          <w:b/>
          <w:sz w:val="24"/>
        </w:rPr>
        <w:t>Skill in:</w:t>
      </w:r>
    </w:p>
    <w:p w14:paraId="2E5E2AAD" w14:textId="77777777" w:rsidR="00E54C96" w:rsidRDefault="00E54C96" w:rsidP="00E54C96">
      <w:pPr>
        <w:pStyle w:val="BodyText"/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Supervision and l</w:t>
      </w:r>
      <w:r w:rsidRPr="00CA3C16">
        <w:rPr>
          <w:rFonts w:ascii="Arial" w:hAnsi="Arial" w:cs="Arial"/>
          <w:sz w:val="22"/>
          <w:szCs w:val="22"/>
        </w:rPr>
        <w:t>eadership</w:t>
      </w:r>
    </w:p>
    <w:p w14:paraId="6D97F0FF" w14:textId="77777777" w:rsidR="00E54C96" w:rsidRPr="00CA3C16" w:rsidRDefault="00E54C96" w:rsidP="00E54C96">
      <w:pPr>
        <w:pStyle w:val="BodyText"/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 w:rsidRPr="00CA3C16">
        <w:rPr>
          <w:rFonts w:ascii="Arial" w:hAnsi="Arial" w:cs="Arial"/>
          <w:sz w:val="22"/>
          <w:szCs w:val="22"/>
        </w:rPr>
        <w:t>Planning and organization</w:t>
      </w:r>
    </w:p>
    <w:p w14:paraId="79056680" w14:textId="77777777" w:rsidR="00E54C96" w:rsidRPr="00CA3C16" w:rsidRDefault="00E54C96" w:rsidP="00E54C96">
      <w:pPr>
        <w:pStyle w:val="BodyText"/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 w:rsidRPr="00CA3C16">
        <w:rPr>
          <w:rFonts w:ascii="Arial" w:hAnsi="Arial" w:cs="Arial"/>
          <w:sz w:val="22"/>
          <w:szCs w:val="22"/>
        </w:rPr>
        <w:t xml:space="preserve">Developing and maintaining effective and appropriate working relationships </w:t>
      </w:r>
    </w:p>
    <w:p w14:paraId="5F3A2878" w14:textId="77777777" w:rsidR="00E54C96" w:rsidRPr="00CA3C16" w:rsidRDefault="00E54C96" w:rsidP="00E54C96">
      <w:pPr>
        <w:pStyle w:val="BodyText"/>
        <w:numPr>
          <w:ilvl w:val="0"/>
          <w:numId w:val="22"/>
        </w:numPr>
        <w:spacing w:before="120"/>
        <w:rPr>
          <w:rFonts w:ascii="Arial" w:hAnsi="Arial" w:cs="Arial"/>
          <w:sz w:val="22"/>
          <w:szCs w:val="22"/>
        </w:rPr>
      </w:pPr>
      <w:r w:rsidRPr="00CA3C16">
        <w:rPr>
          <w:rFonts w:ascii="Arial" w:hAnsi="Arial" w:cs="Arial"/>
          <w:sz w:val="22"/>
          <w:szCs w:val="22"/>
        </w:rPr>
        <w:t xml:space="preserve">Critical thinking, problem solving and analysis </w:t>
      </w:r>
    </w:p>
    <w:p w14:paraId="552F7A0E" w14:textId="77777777" w:rsidR="00E54C96" w:rsidRDefault="00E54C96" w:rsidP="00E54C96">
      <w:pPr>
        <w:spacing w:before="240" w:line="280" w:lineRule="atLeast"/>
        <w:rPr>
          <w:rFonts w:cs="Arial"/>
          <w:b/>
          <w:sz w:val="24"/>
        </w:rPr>
      </w:pPr>
      <w:r w:rsidRPr="00CA3C16">
        <w:rPr>
          <w:rFonts w:cs="Arial"/>
          <w:b/>
          <w:sz w:val="24"/>
        </w:rPr>
        <w:lastRenderedPageBreak/>
        <w:t>Ability to:</w:t>
      </w:r>
    </w:p>
    <w:p w14:paraId="196A4B99" w14:textId="77777777" w:rsidR="00E54C96" w:rsidRPr="00E54C96" w:rsidRDefault="00E54C96" w:rsidP="00E54C96">
      <w:pPr>
        <w:numPr>
          <w:ilvl w:val="0"/>
          <w:numId w:val="23"/>
        </w:numPr>
        <w:spacing w:before="60" w:line="280" w:lineRule="atLeast"/>
        <w:ind w:left="360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 xml:space="preserve">Negotiate </w:t>
      </w:r>
      <w:bookmarkStart w:id="1" w:name="_Hlk50972040"/>
      <w:r w:rsidRPr="00E54C96">
        <w:rPr>
          <w:rFonts w:cs="Arial"/>
          <w:sz w:val="22"/>
          <w:szCs w:val="28"/>
        </w:rPr>
        <w:t xml:space="preserve">with various stakeholders </w:t>
      </w:r>
      <w:bookmarkEnd w:id="1"/>
    </w:p>
    <w:p w14:paraId="1DE2DE43" w14:textId="77777777" w:rsidR="00E54C96" w:rsidRPr="00E54C96" w:rsidRDefault="00E54C96" w:rsidP="00E54C96">
      <w:pPr>
        <w:numPr>
          <w:ilvl w:val="0"/>
          <w:numId w:val="23"/>
        </w:numPr>
        <w:spacing w:before="60" w:line="280" w:lineRule="atLeast"/>
        <w:ind w:left="360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Evaluate contracts to determine compliance and risk</w:t>
      </w:r>
    </w:p>
    <w:p w14:paraId="2375743A" w14:textId="77777777" w:rsidR="00E54C96" w:rsidRPr="00E54C96" w:rsidRDefault="00E54C96" w:rsidP="00E54C96">
      <w:pPr>
        <w:numPr>
          <w:ilvl w:val="0"/>
          <w:numId w:val="23"/>
        </w:numPr>
        <w:spacing w:before="60" w:line="280" w:lineRule="atLeast"/>
        <w:ind w:left="360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 xml:space="preserve">Ability to work under tight deadlines and manage multiple projects </w:t>
      </w:r>
    </w:p>
    <w:p w14:paraId="6BF89E46" w14:textId="77777777" w:rsidR="00E54C96" w:rsidRPr="00E54C96" w:rsidRDefault="00E54C96" w:rsidP="00E54C96">
      <w:pPr>
        <w:numPr>
          <w:ilvl w:val="0"/>
          <w:numId w:val="23"/>
        </w:numPr>
        <w:spacing w:before="60" w:line="280" w:lineRule="atLeast"/>
        <w:ind w:left="360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Communicate effectively through both oral and written means</w:t>
      </w:r>
    </w:p>
    <w:p w14:paraId="3BDCCF07" w14:textId="77777777" w:rsidR="00E54C96" w:rsidRPr="00E54C96" w:rsidRDefault="00E54C96" w:rsidP="00E54C96">
      <w:pPr>
        <w:numPr>
          <w:ilvl w:val="0"/>
          <w:numId w:val="23"/>
        </w:numPr>
        <w:spacing w:before="60" w:line="280" w:lineRule="atLeast"/>
        <w:ind w:left="360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 xml:space="preserve">Respect diversity and work collaboratively with individuals of diverse cultural, </w:t>
      </w:r>
      <w:proofErr w:type="gramStart"/>
      <w:r w:rsidRPr="00E54C96">
        <w:rPr>
          <w:rFonts w:cs="Arial"/>
          <w:sz w:val="22"/>
          <w:szCs w:val="28"/>
        </w:rPr>
        <w:t>social</w:t>
      </w:r>
      <w:proofErr w:type="gramEnd"/>
      <w:r w:rsidRPr="00E54C96">
        <w:rPr>
          <w:rFonts w:cs="Arial"/>
          <w:sz w:val="22"/>
          <w:szCs w:val="28"/>
        </w:rPr>
        <w:t xml:space="preserve"> and educational backgrounds</w:t>
      </w:r>
    </w:p>
    <w:p w14:paraId="20FF1317" w14:textId="77777777" w:rsidR="00E54C96" w:rsidRPr="00E54C96" w:rsidRDefault="00E54C96" w:rsidP="00E54C96">
      <w:pPr>
        <w:numPr>
          <w:ilvl w:val="0"/>
          <w:numId w:val="23"/>
        </w:numPr>
        <w:spacing w:before="60" w:line="280" w:lineRule="atLeast"/>
        <w:ind w:left="360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Analyze complex proposals and business trends</w:t>
      </w:r>
    </w:p>
    <w:p w14:paraId="748C2122" w14:textId="77777777" w:rsidR="00E54C96" w:rsidRPr="00E54C96" w:rsidRDefault="00E54C96" w:rsidP="00E54C96">
      <w:pPr>
        <w:numPr>
          <w:ilvl w:val="0"/>
          <w:numId w:val="23"/>
        </w:numPr>
        <w:spacing w:before="60" w:line="280" w:lineRule="atLeast"/>
        <w:ind w:left="360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Maintain the confidentiality of information and professional boundaries</w:t>
      </w:r>
    </w:p>
    <w:p w14:paraId="3EE01601" w14:textId="77777777" w:rsidR="00E54C96" w:rsidRPr="00E54C96" w:rsidRDefault="00E54C96" w:rsidP="00E54C96">
      <w:pPr>
        <w:numPr>
          <w:ilvl w:val="0"/>
          <w:numId w:val="23"/>
        </w:numPr>
        <w:spacing w:before="60" w:line="280" w:lineRule="atLeast"/>
        <w:ind w:left="360"/>
        <w:rPr>
          <w:rFonts w:cs="Arial"/>
          <w:sz w:val="22"/>
          <w:szCs w:val="28"/>
        </w:rPr>
      </w:pPr>
      <w:r w:rsidRPr="00E54C96">
        <w:rPr>
          <w:rFonts w:cs="Arial"/>
          <w:sz w:val="22"/>
          <w:szCs w:val="28"/>
        </w:rPr>
        <w:t>Work independently to analyze available information, draw conclusions and understandings, and present such conclusions effectively to senior management</w:t>
      </w:r>
    </w:p>
    <w:p w14:paraId="6E9B3DAC" w14:textId="77777777" w:rsidR="00504F55" w:rsidRPr="00E54C96" w:rsidRDefault="00504F55" w:rsidP="00E54C96"/>
    <w:sectPr w:rsidR="00504F55" w:rsidRPr="00E54C96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0CDA" w14:textId="77777777" w:rsidR="0086510A" w:rsidRDefault="0086510A">
      <w:r>
        <w:separator/>
      </w:r>
    </w:p>
    <w:p w14:paraId="7E14E501" w14:textId="77777777" w:rsidR="0086510A" w:rsidRDefault="0086510A"/>
  </w:endnote>
  <w:endnote w:type="continuationSeparator" w:id="0">
    <w:p w14:paraId="25A7CE39" w14:textId="77777777" w:rsidR="0086510A" w:rsidRDefault="0086510A">
      <w:r>
        <w:continuationSeparator/>
      </w:r>
    </w:p>
    <w:p w14:paraId="319F2366" w14:textId="77777777" w:rsidR="0086510A" w:rsidRDefault="00865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C6AB8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F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F570E3A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4B52" w14:textId="77777777" w:rsidR="00BE6227" w:rsidRDefault="00942E3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9E3FF" w14:textId="77777777" w:rsidR="0086510A" w:rsidRDefault="0086510A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7A1106FC" w14:textId="77777777" w:rsidR="0086510A" w:rsidRDefault="0086510A">
      <w:r>
        <w:continuationSeparator/>
      </w:r>
    </w:p>
    <w:p w14:paraId="7A45F44B" w14:textId="77777777" w:rsidR="0086510A" w:rsidRDefault="008651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B88E1" w14:textId="07CCCA07" w:rsidR="00C9354E" w:rsidRPr="0025073C" w:rsidRDefault="0051307D" w:rsidP="00FE0B19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25073C">
      <w:rPr>
        <w:b/>
        <w:sz w:val="28"/>
        <w:szCs w:val="28"/>
        <w:u w:val="single"/>
      </w:rPr>
      <w:t xml:space="preserve">Job </w:t>
    </w:r>
    <w:r w:rsidR="00D66D03" w:rsidRPr="0025073C">
      <w:rPr>
        <w:b/>
        <w:sz w:val="28"/>
        <w:szCs w:val="28"/>
        <w:u w:val="single"/>
      </w:rPr>
      <w:t>Template</w:t>
    </w:r>
    <w:r w:rsidR="0025073C" w:rsidRPr="0025073C">
      <w:rPr>
        <w:b/>
        <w:sz w:val="28"/>
        <w:szCs w:val="28"/>
        <w:u w:val="single"/>
      </w:rPr>
      <w:t xml:space="preserve">: </w:t>
    </w:r>
    <w:r w:rsidR="00E54C96">
      <w:rPr>
        <w:b/>
        <w:sz w:val="28"/>
        <w:szCs w:val="28"/>
        <w:u w:val="single"/>
      </w:rPr>
      <w:t>Contract</w:t>
    </w:r>
    <w:r w:rsidR="00FE0B19">
      <w:rPr>
        <w:b/>
        <w:sz w:val="28"/>
        <w:szCs w:val="28"/>
        <w:u w:val="single"/>
      </w:rPr>
      <w:t xml:space="preserve"> Specialist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A6B19" w:rsidRPr="000A7986" w14:paraId="235F7CCF" w14:textId="77777777" w:rsidTr="000A7986">
      <w:tc>
        <w:tcPr>
          <w:tcW w:w="2695" w:type="dxa"/>
          <w:vAlign w:val="center"/>
          <w:hideMark/>
        </w:tcPr>
        <w:p w14:paraId="48BEEE1D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A7986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FC1A839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A7986">
            <w:rPr>
              <w:rFonts w:asciiTheme="majorHAnsi" w:hAnsiTheme="majorHAnsi" w:cstheme="majorHAnsi"/>
            </w:rPr>
            <w:t>Administrative Services</w:t>
          </w:r>
        </w:p>
      </w:tc>
    </w:tr>
    <w:tr w:rsidR="002A6B19" w:rsidRPr="000A7986" w14:paraId="66EBB655" w14:textId="77777777" w:rsidTr="000A7986">
      <w:tc>
        <w:tcPr>
          <w:tcW w:w="2695" w:type="dxa"/>
          <w:vAlign w:val="center"/>
          <w:hideMark/>
        </w:tcPr>
        <w:p w14:paraId="2143CC78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A7986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107E512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A7986">
            <w:rPr>
              <w:rFonts w:asciiTheme="majorHAnsi" w:hAnsiTheme="majorHAnsi" w:cstheme="majorHAnsi"/>
            </w:rPr>
            <w:t>Procurement</w:t>
          </w:r>
        </w:p>
      </w:tc>
    </w:tr>
    <w:tr w:rsidR="002A6B19" w:rsidRPr="000A7986" w14:paraId="71A94382" w14:textId="77777777" w:rsidTr="000A7986">
      <w:tc>
        <w:tcPr>
          <w:tcW w:w="2695" w:type="dxa"/>
          <w:vAlign w:val="center"/>
          <w:hideMark/>
        </w:tcPr>
        <w:p w14:paraId="7BBED010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A7986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240F94F" w14:textId="2A154D0B" w:rsidR="002A6B19" w:rsidRPr="000A7986" w:rsidRDefault="00E54C96" w:rsidP="000A7986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sz w:val="24"/>
            </w:rPr>
            <w:t>Contract</w:t>
          </w:r>
          <w:r w:rsidR="007E7FE5">
            <w:rPr>
              <w:rFonts w:asciiTheme="majorHAnsi" w:hAnsiTheme="majorHAnsi" w:cstheme="majorHAnsi"/>
              <w:sz w:val="24"/>
            </w:rPr>
            <w:t>ing</w:t>
          </w:r>
        </w:p>
      </w:tc>
    </w:tr>
    <w:tr w:rsidR="002A6B19" w:rsidRPr="000A7986" w14:paraId="43CFD825" w14:textId="77777777" w:rsidTr="000A7986">
      <w:tc>
        <w:tcPr>
          <w:tcW w:w="2695" w:type="dxa"/>
          <w:vAlign w:val="center"/>
          <w:hideMark/>
        </w:tcPr>
        <w:p w14:paraId="058FBD14" w14:textId="77777777" w:rsidR="002A6B19" w:rsidRPr="000A7986" w:rsidRDefault="002A6B19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A7986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6555CA3" w14:textId="20E1DD5B" w:rsidR="002A6B19" w:rsidRPr="000A7986" w:rsidRDefault="00E54C96" w:rsidP="000A7986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Contract</w:t>
          </w:r>
          <w:r w:rsidR="002A6B19" w:rsidRPr="000A7986">
            <w:rPr>
              <w:rFonts w:asciiTheme="majorHAnsi" w:hAnsiTheme="majorHAnsi" w:cstheme="majorHAnsi"/>
              <w:b/>
              <w:sz w:val="24"/>
            </w:rPr>
            <w:t xml:space="preserve"> Specialist</w:t>
          </w:r>
          <w:r w:rsidR="00FE0B19">
            <w:rPr>
              <w:rFonts w:asciiTheme="majorHAnsi" w:hAnsiTheme="majorHAnsi" w:cstheme="majorHAnsi"/>
              <w:b/>
              <w:sz w:val="24"/>
            </w:rPr>
            <w:t xml:space="preserve"> 2</w:t>
          </w:r>
        </w:p>
      </w:tc>
    </w:tr>
    <w:tr w:rsidR="000A7986" w:rsidRPr="000A7986" w14:paraId="1BAE72E6" w14:textId="77777777" w:rsidTr="000A7986">
      <w:tc>
        <w:tcPr>
          <w:tcW w:w="2695" w:type="dxa"/>
          <w:vAlign w:val="center"/>
        </w:tcPr>
        <w:p w14:paraId="2436BF29" w14:textId="672A6BBC" w:rsidR="000A7986" w:rsidRPr="000A7986" w:rsidRDefault="000A7986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35053DF" w14:textId="5B914A81" w:rsidR="000A7986" w:rsidRPr="000A7986" w:rsidRDefault="000A7986" w:rsidP="000A7986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Level: 5</w:t>
          </w:r>
        </w:p>
      </w:tc>
    </w:tr>
    <w:tr w:rsidR="000A7986" w:rsidRPr="000A7986" w14:paraId="52C2771B" w14:textId="77777777" w:rsidTr="000A7986">
      <w:tc>
        <w:tcPr>
          <w:tcW w:w="2695" w:type="dxa"/>
          <w:vAlign w:val="center"/>
        </w:tcPr>
        <w:p w14:paraId="778B19EA" w14:textId="7874858D" w:rsidR="000A7986" w:rsidRPr="000A7986" w:rsidRDefault="000A7986" w:rsidP="000A7986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E6E265D" w14:textId="17EC183F" w:rsidR="000A7986" w:rsidRPr="000A7986" w:rsidRDefault="000A7986" w:rsidP="000A7986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 xml:space="preserve">Job Code: </w:t>
          </w:r>
          <w:r w:rsidR="00DB47F3" w:rsidRPr="00DB47F3">
            <w:rPr>
              <w:rFonts w:asciiTheme="majorHAnsi" w:hAnsiTheme="majorHAnsi" w:cstheme="majorHAnsi"/>
              <w:b/>
              <w:sz w:val="24"/>
            </w:rPr>
            <w:t>B51001</w:t>
          </w:r>
        </w:p>
      </w:tc>
    </w:tr>
  </w:tbl>
  <w:p w14:paraId="10094521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1C2C"/>
    <w:multiLevelType w:val="hybridMultilevel"/>
    <w:tmpl w:val="08889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8"/>
        <w:w w:val="99"/>
        <w:sz w:val="24"/>
        <w:szCs w:val="24"/>
      </w:rPr>
    </w:lvl>
    <w:lvl w:ilvl="1" w:tplc="A1B4EFEE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025A708C">
      <w:numFmt w:val="bullet"/>
      <w:lvlText w:val="•"/>
      <w:lvlJc w:val="left"/>
      <w:pPr>
        <w:ind w:left="2112" w:hanging="360"/>
      </w:pPr>
      <w:rPr>
        <w:rFonts w:hint="default"/>
      </w:rPr>
    </w:lvl>
    <w:lvl w:ilvl="3" w:tplc="06A680CC">
      <w:numFmt w:val="bullet"/>
      <w:lvlText w:val="•"/>
      <w:lvlJc w:val="left"/>
      <w:pPr>
        <w:ind w:left="2988" w:hanging="360"/>
      </w:pPr>
      <w:rPr>
        <w:rFonts w:hint="default"/>
      </w:rPr>
    </w:lvl>
    <w:lvl w:ilvl="4" w:tplc="A602054E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DBAC14B0">
      <w:numFmt w:val="bullet"/>
      <w:lvlText w:val="•"/>
      <w:lvlJc w:val="left"/>
      <w:pPr>
        <w:ind w:left="4740" w:hanging="360"/>
      </w:pPr>
      <w:rPr>
        <w:rFonts w:hint="default"/>
      </w:rPr>
    </w:lvl>
    <w:lvl w:ilvl="6" w:tplc="FF6C849A"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ABBAAE9C">
      <w:numFmt w:val="bullet"/>
      <w:lvlText w:val="•"/>
      <w:lvlJc w:val="left"/>
      <w:pPr>
        <w:ind w:left="6492" w:hanging="360"/>
      </w:pPr>
      <w:rPr>
        <w:rFonts w:hint="default"/>
      </w:rPr>
    </w:lvl>
    <w:lvl w:ilvl="8" w:tplc="492A5B1A"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20E42"/>
    <w:multiLevelType w:val="hybridMultilevel"/>
    <w:tmpl w:val="32AC6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50D73"/>
    <w:multiLevelType w:val="hybridMultilevel"/>
    <w:tmpl w:val="7202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3F6CD0"/>
    <w:multiLevelType w:val="hybridMultilevel"/>
    <w:tmpl w:val="61567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0"/>
  </w:num>
  <w:num w:numId="5">
    <w:abstractNumId w:val="11"/>
  </w:num>
  <w:num w:numId="6">
    <w:abstractNumId w:val="20"/>
  </w:num>
  <w:num w:numId="7">
    <w:abstractNumId w:val="10"/>
  </w:num>
  <w:num w:numId="8">
    <w:abstractNumId w:val="22"/>
  </w:num>
  <w:num w:numId="9">
    <w:abstractNumId w:val="14"/>
  </w:num>
  <w:num w:numId="10">
    <w:abstractNumId w:val="1"/>
  </w:num>
  <w:num w:numId="11">
    <w:abstractNumId w:val="3"/>
  </w:num>
  <w:num w:numId="12">
    <w:abstractNumId w:val="12"/>
  </w:num>
  <w:num w:numId="13">
    <w:abstractNumId w:val="18"/>
  </w:num>
  <w:num w:numId="14">
    <w:abstractNumId w:val="4"/>
  </w:num>
  <w:num w:numId="15">
    <w:abstractNumId w:val="15"/>
  </w:num>
  <w:num w:numId="16">
    <w:abstractNumId w:val="7"/>
  </w:num>
  <w:num w:numId="17">
    <w:abstractNumId w:val="21"/>
  </w:num>
  <w:num w:numId="18">
    <w:abstractNumId w:val="19"/>
  </w:num>
  <w:num w:numId="19">
    <w:abstractNumId w:val="17"/>
  </w:num>
  <w:num w:numId="20">
    <w:abstractNumId w:val="13"/>
  </w:num>
  <w:num w:numId="21">
    <w:abstractNumId w:val="5"/>
  </w:num>
  <w:num w:numId="22">
    <w:abstractNumId w:val="2"/>
  </w:num>
  <w:num w:numId="23">
    <w:abstractNumId w:val="9"/>
  </w:num>
  <w:num w:numId="2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558B"/>
    <w:rsid w:val="000736E8"/>
    <w:rsid w:val="000A6949"/>
    <w:rsid w:val="000A7986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2146FB"/>
    <w:rsid w:val="002230FF"/>
    <w:rsid w:val="0025073C"/>
    <w:rsid w:val="00253931"/>
    <w:rsid w:val="0025394E"/>
    <w:rsid w:val="0025575B"/>
    <w:rsid w:val="00271F27"/>
    <w:rsid w:val="0027378E"/>
    <w:rsid w:val="002857A5"/>
    <w:rsid w:val="0029675E"/>
    <w:rsid w:val="002A6577"/>
    <w:rsid w:val="002A6B19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95E3E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81173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7416D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09F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B09C3"/>
    <w:rsid w:val="007C68F7"/>
    <w:rsid w:val="007D1E5B"/>
    <w:rsid w:val="007E4636"/>
    <w:rsid w:val="007E6729"/>
    <w:rsid w:val="007E7FE5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6510A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2E39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641C0"/>
    <w:rsid w:val="00B80A37"/>
    <w:rsid w:val="00B96C53"/>
    <w:rsid w:val="00BD0B41"/>
    <w:rsid w:val="00BD5465"/>
    <w:rsid w:val="00BE20F7"/>
    <w:rsid w:val="00BF44C8"/>
    <w:rsid w:val="00BF5DB6"/>
    <w:rsid w:val="00C11537"/>
    <w:rsid w:val="00C445A8"/>
    <w:rsid w:val="00C56293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47F3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54C96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67F0"/>
    <w:rsid w:val="00F67C7E"/>
    <w:rsid w:val="00F73FF1"/>
    <w:rsid w:val="00F75786"/>
    <w:rsid w:val="00F838DF"/>
    <w:rsid w:val="00F932EA"/>
    <w:rsid w:val="00FA1044"/>
    <w:rsid w:val="00FB1B6F"/>
    <w:rsid w:val="00FB47F3"/>
    <w:rsid w:val="00FD615D"/>
    <w:rsid w:val="00FD7B2B"/>
    <w:rsid w:val="00FE0B19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36AFF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1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12E1-4852-49EA-872F-C02480132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Report.dotm</Template>
  <TotalTime>1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Cassells, Jenny</cp:lastModifiedBy>
  <cp:revision>2</cp:revision>
  <cp:lastPrinted>2017-11-08T18:33:00Z</cp:lastPrinted>
  <dcterms:created xsi:type="dcterms:W3CDTF">2021-03-31T20:48:00Z</dcterms:created>
  <dcterms:modified xsi:type="dcterms:W3CDTF">2021-03-31T20:48:00Z</dcterms:modified>
</cp:coreProperties>
</file>