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B0FA9" w14:textId="77777777" w:rsidR="00E07C40" w:rsidRPr="00E07C40" w:rsidRDefault="00E07C40" w:rsidP="00E07C40">
      <w:pPr>
        <w:shd w:val="clear" w:color="auto" w:fill="002060"/>
        <w:spacing w:line="276" w:lineRule="auto"/>
        <w:rPr>
          <w:rFonts w:cs="Arial"/>
          <w:b/>
          <w:sz w:val="28"/>
          <w:szCs w:val="22"/>
        </w:rPr>
      </w:pPr>
      <w:bookmarkStart w:id="0" w:name="_Toc168983479"/>
      <w:bookmarkStart w:id="1" w:name="_Toc314746842"/>
      <w:r w:rsidRPr="00E07C40">
        <w:rPr>
          <w:rFonts w:cs="Arial"/>
          <w:b/>
          <w:sz w:val="28"/>
          <w:szCs w:val="22"/>
        </w:rPr>
        <w:t>M5: Level Standards</w:t>
      </w:r>
    </w:p>
    <w:p w14:paraId="7A44B5F6" w14:textId="77777777" w:rsidR="00E07C40" w:rsidRPr="00E07C40" w:rsidRDefault="00E07C40" w:rsidP="00E07C40">
      <w:pPr>
        <w:spacing w:line="276" w:lineRule="auto"/>
        <w:rPr>
          <w:rFonts w:cs="Arial"/>
          <w:b/>
          <w:sz w:val="22"/>
          <w:szCs w:val="22"/>
        </w:rPr>
      </w:pPr>
    </w:p>
    <w:p w14:paraId="390589F7" w14:textId="77777777" w:rsidR="00E07C40" w:rsidRPr="00E07C40" w:rsidRDefault="00E07C40" w:rsidP="00E07C40">
      <w:pPr>
        <w:shd w:val="clear" w:color="auto" w:fill="D5DCE4"/>
        <w:spacing w:after="200" w:line="276" w:lineRule="auto"/>
        <w:rPr>
          <w:rFonts w:cs="Arial"/>
          <w:b/>
          <w:sz w:val="24"/>
          <w:szCs w:val="22"/>
        </w:rPr>
      </w:pPr>
      <w:r w:rsidRPr="00E07C40">
        <w:rPr>
          <w:rFonts w:cs="Arial"/>
          <w:b/>
          <w:sz w:val="24"/>
          <w:szCs w:val="22"/>
        </w:rPr>
        <w:t>GENERAL ROLE</w:t>
      </w:r>
    </w:p>
    <w:p w14:paraId="248A9C47" w14:textId="77777777" w:rsidR="00E07C40" w:rsidRPr="00E07C40" w:rsidRDefault="00E07C40" w:rsidP="00E07C40">
      <w:pPr>
        <w:spacing w:after="200" w:line="276" w:lineRule="auto"/>
        <w:rPr>
          <w:rFonts w:cs="Arial"/>
          <w:sz w:val="22"/>
          <w:szCs w:val="22"/>
        </w:rPr>
      </w:pPr>
      <w:r w:rsidRPr="00E07C40">
        <w:rPr>
          <w:rFonts w:cs="Arial"/>
          <w:sz w:val="22"/>
          <w:szCs w:val="22"/>
        </w:rPr>
        <w:t xml:space="preserve">This level is the </w:t>
      </w:r>
      <w:r w:rsidRPr="00E07C40">
        <w:rPr>
          <w:rFonts w:cs="Arial"/>
          <w:color w:val="000000"/>
          <w:sz w:val="22"/>
          <w:szCs w:val="22"/>
        </w:rPr>
        <w:t>first with the primary function of managing employees</w:t>
      </w:r>
      <w:r w:rsidRPr="00E07C40">
        <w:rPr>
          <w:rFonts w:cs="Arial"/>
          <w:sz w:val="22"/>
          <w:szCs w:val="22"/>
        </w:rPr>
        <w:t>. Incumbents may initiate and communicate a variety of staffing actions.</w:t>
      </w:r>
    </w:p>
    <w:p w14:paraId="749A1792" w14:textId="77777777" w:rsidR="00E07C40" w:rsidRPr="00E07C40" w:rsidRDefault="00E07C40" w:rsidP="00E07C40">
      <w:pPr>
        <w:spacing w:after="200" w:line="276" w:lineRule="auto"/>
        <w:rPr>
          <w:rFonts w:cs="Arial"/>
          <w:sz w:val="22"/>
          <w:szCs w:val="22"/>
        </w:rPr>
      </w:pPr>
      <w:r w:rsidRPr="00E07C40">
        <w:rPr>
          <w:rFonts w:cs="Arial"/>
          <w:sz w:val="22"/>
          <w:szCs w:val="22"/>
        </w:rPr>
        <w:t>Oversees the day-to-day operations of a group of employees. Responsible for training and development of subordinate staff, estimating staffing needs, assigning work, meeting completion dates, and interpreting and ensuring consistent application of organizational policies. Positions at this level do not exclusively serve as the supervisory level to only student employees.</w:t>
      </w:r>
    </w:p>
    <w:p w14:paraId="56873CB1" w14:textId="77777777" w:rsidR="00E07C40" w:rsidRPr="00E07C40" w:rsidRDefault="00E07C40" w:rsidP="00E07C40">
      <w:pPr>
        <w:spacing w:line="276" w:lineRule="auto"/>
        <w:rPr>
          <w:rFonts w:cs="Arial"/>
          <w:sz w:val="22"/>
          <w:szCs w:val="22"/>
        </w:rPr>
      </w:pPr>
      <w:r w:rsidRPr="00E07C40">
        <w:rPr>
          <w:rFonts w:cs="Arial"/>
          <w:sz w:val="22"/>
          <w:szCs w:val="22"/>
        </w:rPr>
        <w:t>Incumbents:</w:t>
      </w:r>
    </w:p>
    <w:p w14:paraId="1D30277F" w14:textId="77777777" w:rsidR="00E07C40" w:rsidRPr="00E07C40" w:rsidRDefault="00E07C40" w:rsidP="00E07C40">
      <w:pPr>
        <w:numPr>
          <w:ilvl w:val="0"/>
          <w:numId w:val="19"/>
        </w:numPr>
        <w:spacing w:after="200" w:line="276" w:lineRule="auto"/>
        <w:contextualSpacing/>
        <w:rPr>
          <w:rFonts w:cs="Arial"/>
          <w:sz w:val="22"/>
          <w:szCs w:val="22"/>
        </w:rPr>
      </w:pPr>
      <w:r w:rsidRPr="00E07C40">
        <w:rPr>
          <w:rFonts w:cs="Arial"/>
          <w:sz w:val="22"/>
          <w:szCs w:val="22"/>
        </w:rPr>
        <w:t>Alter the order in which work or a procedure is performed.</w:t>
      </w:r>
    </w:p>
    <w:p w14:paraId="5B67FAC4" w14:textId="77777777" w:rsidR="00E07C40" w:rsidRPr="00E07C40" w:rsidRDefault="00E07C40" w:rsidP="00E07C40">
      <w:pPr>
        <w:numPr>
          <w:ilvl w:val="0"/>
          <w:numId w:val="19"/>
        </w:numPr>
        <w:spacing w:after="200" w:line="276" w:lineRule="auto"/>
        <w:contextualSpacing/>
        <w:rPr>
          <w:rFonts w:cs="Arial"/>
          <w:sz w:val="22"/>
          <w:szCs w:val="22"/>
        </w:rPr>
      </w:pPr>
      <w:r w:rsidRPr="00E07C40">
        <w:rPr>
          <w:rFonts w:cs="Arial"/>
          <w:sz w:val="22"/>
          <w:szCs w:val="22"/>
        </w:rPr>
        <w:t>Recommend or implement modifications to practices and procedures to improve efficiency and quality, directly affecting the specific office operation or departmental procedure.</w:t>
      </w:r>
    </w:p>
    <w:p w14:paraId="3F0C23EB" w14:textId="77777777" w:rsidR="00E07C40" w:rsidRPr="00E07C40" w:rsidRDefault="00E07C40" w:rsidP="00E07C40">
      <w:pPr>
        <w:numPr>
          <w:ilvl w:val="0"/>
          <w:numId w:val="19"/>
        </w:numPr>
        <w:spacing w:after="200" w:line="276" w:lineRule="auto"/>
        <w:contextualSpacing/>
        <w:rPr>
          <w:rFonts w:cs="Arial"/>
          <w:sz w:val="22"/>
          <w:szCs w:val="22"/>
        </w:rPr>
      </w:pPr>
      <w:r w:rsidRPr="00E07C40">
        <w:rPr>
          <w:rFonts w:cs="Arial"/>
          <w:sz w:val="22"/>
          <w:szCs w:val="22"/>
        </w:rPr>
        <w:t>Distribute work and monitor workload among staff.</w:t>
      </w:r>
    </w:p>
    <w:p w14:paraId="4FCACBBB" w14:textId="77777777" w:rsidR="00E07C40" w:rsidRPr="00E07C40" w:rsidRDefault="00E07C40" w:rsidP="00E07C40">
      <w:pPr>
        <w:spacing w:line="276" w:lineRule="auto"/>
        <w:ind w:left="360"/>
        <w:rPr>
          <w:rFonts w:cs="Arial"/>
          <w:sz w:val="22"/>
          <w:szCs w:val="22"/>
        </w:rPr>
      </w:pPr>
    </w:p>
    <w:p w14:paraId="31F6AB36" w14:textId="77777777" w:rsidR="00E07C40" w:rsidRPr="00E07C40" w:rsidRDefault="00E07C40" w:rsidP="00E07C40">
      <w:pPr>
        <w:shd w:val="clear" w:color="auto" w:fill="D5DCE4"/>
        <w:spacing w:after="200" w:line="276" w:lineRule="auto"/>
        <w:rPr>
          <w:rFonts w:cs="Arial"/>
          <w:b/>
          <w:sz w:val="24"/>
          <w:szCs w:val="22"/>
        </w:rPr>
      </w:pPr>
      <w:r w:rsidRPr="00E07C40">
        <w:rPr>
          <w:rFonts w:cs="Arial"/>
          <w:b/>
          <w:sz w:val="24"/>
          <w:szCs w:val="22"/>
        </w:rPr>
        <w:t>INDEPENDENCE AND DECISION-MAKING</w:t>
      </w:r>
    </w:p>
    <w:p w14:paraId="5F130E22" w14:textId="77777777" w:rsidR="00E07C40" w:rsidRPr="00E07C40" w:rsidRDefault="00E07C40" w:rsidP="00E07C40">
      <w:pPr>
        <w:spacing w:line="276" w:lineRule="auto"/>
        <w:ind w:left="720"/>
        <w:rPr>
          <w:rFonts w:cs="Arial"/>
          <w:sz w:val="22"/>
          <w:szCs w:val="22"/>
        </w:rPr>
      </w:pPr>
      <w:r w:rsidRPr="00E07C40">
        <w:rPr>
          <w:rFonts w:cs="Arial"/>
          <w:i/>
          <w:sz w:val="22"/>
          <w:szCs w:val="22"/>
        </w:rPr>
        <w:sym w:font="Wingdings" w:char="F0E0"/>
      </w:r>
      <w:r w:rsidRPr="00E07C40">
        <w:rPr>
          <w:rFonts w:cs="Arial"/>
          <w:i/>
          <w:sz w:val="22"/>
          <w:szCs w:val="22"/>
        </w:rPr>
        <w:t xml:space="preserve"> Supervision Receive</w:t>
      </w:r>
      <w:r w:rsidRPr="00E07C40">
        <w:rPr>
          <w:rFonts w:cs="Arial"/>
          <w:sz w:val="22"/>
          <w:szCs w:val="22"/>
        </w:rPr>
        <w:t>d</w:t>
      </w:r>
    </w:p>
    <w:p w14:paraId="79120E2F" w14:textId="77777777" w:rsidR="00E07C40" w:rsidRPr="00E07C40" w:rsidRDefault="00E07C40" w:rsidP="00E07C40">
      <w:pPr>
        <w:numPr>
          <w:ilvl w:val="0"/>
          <w:numId w:val="18"/>
        </w:numPr>
        <w:spacing w:after="200" w:line="276" w:lineRule="auto"/>
        <w:contextualSpacing/>
        <w:rPr>
          <w:rFonts w:cs="Arial"/>
          <w:sz w:val="22"/>
          <w:szCs w:val="22"/>
        </w:rPr>
      </w:pPr>
      <w:r w:rsidRPr="00E07C40">
        <w:rPr>
          <w:rFonts w:cs="Arial"/>
          <w:sz w:val="22"/>
          <w:szCs w:val="22"/>
        </w:rPr>
        <w:t>Works under direction.</w:t>
      </w:r>
    </w:p>
    <w:p w14:paraId="44B70720" w14:textId="77777777" w:rsidR="00E07C40" w:rsidRPr="00E07C40" w:rsidRDefault="00E07C40" w:rsidP="00E07C40">
      <w:pPr>
        <w:numPr>
          <w:ilvl w:val="0"/>
          <w:numId w:val="18"/>
        </w:numPr>
        <w:spacing w:after="200" w:line="276" w:lineRule="auto"/>
        <w:contextualSpacing/>
        <w:rPr>
          <w:rFonts w:cs="Arial"/>
          <w:sz w:val="22"/>
          <w:szCs w:val="22"/>
        </w:rPr>
      </w:pPr>
      <w:r w:rsidRPr="00E07C40">
        <w:rPr>
          <w:rFonts w:cs="Arial"/>
          <w:sz w:val="22"/>
          <w:szCs w:val="22"/>
        </w:rPr>
        <w:t>Seeks approvals when significant changes to process steps are considered and additional resources for task completion are required.</w:t>
      </w:r>
    </w:p>
    <w:p w14:paraId="3C993FC0" w14:textId="77777777" w:rsidR="00E07C40" w:rsidRPr="00E07C40" w:rsidRDefault="00E07C40" w:rsidP="00E07C40">
      <w:pPr>
        <w:spacing w:before="240" w:line="276" w:lineRule="auto"/>
        <w:ind w:firstLine="720"/>
        <w:rPr>
          <w:rFonts w:cs="Arial"/>
          <w:i/>
          <w:sz w:val="22"/>
          <w:szCs w:val="22"/>
        </w:rPr>
      </w:pPr>
      <w:r w:rsidRPr="00E07C40">
        <w:rPr>
          <w:rFonts w:cs="Arial"/>
          <w:i/>
          <w:sz w:val="22"/>
          <w:szCs w:val="22"/>
        </w:rPr>
        <w:sym w:font="Wingdings" w:char="F0E0"/>
      </w:r>
      <w:r w:rsidRPr="00E07C40">
        <w:rPr>
          <w:rFonts w:cs="Arial"/>
          <w:i/>
          <w:sz w:val="22"/>
          <w:szCs w:val="22"/>
        </w:rPr>
        <w:t xml:space="preserve"> Context of Decisions</w:t>
      </w:r>
    </w:p>
    <w:p w14:paraId="5E2F7C85" w14:textId="77777777" w:rsidR="00E07C40" w:rsidRPr="00E07C40" w:rsidRDefault="00E07C40" w:rsidP="00E07C40">
      <w:pPr>
        <w:numPr>
          <w:ilvl w:val="0"/>
          <w:numId w:val="20"/>
        </w:numPr>
        <w:spacing w:after="200" w:line="276" w:lineRule="auto"/>
        <w:contextualSpacing/>
        <w:rPr>
          <w:rFonts w:cs="Arial"/>
          <w:i/>
          <w:sz w:val="22"/>
          <w:szCs w:val="22"/>
        </w:rPr>
      </w:pPr>
      <w:r w:rsidRPr="00E07C40">
        <w:rPr>
          <w:rFonts w:cs="Arial"/>
          <w:sz w:val="22"/>
          <w:szCs w:val="22"/>
        </w:rPr>
        <w:t>Decisions are driven by office/departmental policy and procedures.</w:t>
      </w:r>
    </w:p>
    <w:p w14:paraId="5EC8D700" w14:textId="77777777" w:rsidR="00E07C40" w:rsidRPr="00E07C40" w:rsidRDefault="00E07C40" w:rsidP="00E07C40">
      <w:pPr>
        <w:spacing w:before="240" w:line="276" w:lineRule="auto"/>
        <w:ind w:firstLine="720"/>
        <w:rPr>
          <w:rFonts w:cs="Arial"/>
          <w:i/>
          <w:sz w:val="22"/>
          <w:szCs w:val="22"/>
        </w:rPr>
      </w:pPr>
      <w:r w:rsidRPr="00E07C40">
        <w:rPr>
          <w:rFonts w:cs="Arial"/>
          <w:i/>
          <w:sz w:val="22"/>
          <w:szCs w:val="22"/>
        </w:rPr>
        <w:sym w:font="Wingdings" w:char="F0E0"/>
      </w:r>
      <w:r w:rsidRPr="00E07C40">
        <w:rPr>
          <w:rFonts w:cs="Arial"/>
          <w:i/>
          <w:sz w:val="22"/>
          <w:szCs w:val="22"/>
        </w:rPr>
        <w:t xml:space="preserve"> Job Controls</w:t>
      </w:r>
    </w:p>
    <w:p w14:paraId="59ED0F4A" w14:textId="77777777" w:rsidR="00E07C40" w:rsidRPr="00E07C40" w:rsidRDefault="00E07C40" w:rsidP="00E07C40">
      <w:pPr>
        <w:numPr>
          <w:ilvl w:val="0"/>
          <w:numId w:val="20"/>
        </w:numPr>
        <w:spacing w:after="200" w:line="276" w:lineRule="auto"/>
        <w:rPr>
          <w:rFonts w:cs="Arial"/>
          <w:sz w:val="22"/>
          <w:szCs w:val="22"/>
        </w:rPr>
      </w:pPr>
      <w:r w:rsidRPr="00E07C40">
        <w:rPr>
          <w:rFonts w:cs="Arial"/>
          <w:sz w:val="22"/>
          <w:szCs w:val="22"/>
        </w:rPr>
        <w:t>Free to plan and carry out all phases of work assignments, including the oversight of staff.</w:t>
      </w:r>
    </w:p>
    <w:p w14:paraId="7670601F" w14:textId="77777777" w:rsidR="00E07C40" w:rsidRPr="00E07C40" w:rsidRDefault="00E07C40" w:rsidP="00E07C40">
      <w:pPr>
        <w:numPr>
          <w:ilvl w:val="0"/>
          <w:numId w:val="20"/>
        </w:numPr>
        <w:spacing w:after="200" w:line="276" w:lineRule="auto"/>
        <w:rPr>
          <w:rFonts w:cs="Arial"/>
          <w:sz w:val="22"/>
          <w:szCs w:val="22"/>
        </w:rPr>
      </w:pPr>
      <w:r w:rsidRPr="00E07C40">
        <w:rPr>
          <w:rFonts w:cs="Arial"/>
          <w:sz w:val="22"/>
          <w:szCs w:val="22"/>
        </w:rPr>
        <w:t>Has the latitude to make daily operational decisions.</w:t>
      </w:r>
    </w:p>
    <w:p w14:paraId="50248816" w14:textId="77777777" w:rsidR="00E07C40" w:rsidRPr="00E07C40" w:rsidRDefault="00E07C40" w:rsidP="00E07C40">
      <w:pPr>
        <w:shd w:val="clear" w:color="auto" w:fill="D5DCE4"/>
        <w:spacing w:after="200" w:line="276" w:lineRule="auto"/>
        <w:rPr>
          <w:rFonts w:cs="Arial"/>
          <w:b/>
          <w:sz w:val="24"/>
          <w:szCs w:val="22"/>
        </w:rPr>
      </w:pPr>
      <w:r w:rsidRPr="00E07C40">
        <w:rPr>
          <w:rFonts w:cs="Arial"/>
          <w:b/>
          <w:sz w:val="24"/>
          <w:szCs w:val="22"/>
        </w:rPr>
        <w:t>COMPLEXITY AND PROBLEM SOLVING</w:t>
      </w:r>
    </w:p>
    <w:p w14:paraId="24859387" w14:textId="77777777" w:rsidR="00E07C40" w:rsidRPr="00E07C40" w:rsidRDefault="00E07C40" w:rsidP="00E07C40">
      <w:pPr>
        <w:spacing w:line="276" w:lineRule="auto"/>
        <w:ind w:firstLine="720"/>
        <w:rPr>
          <w:rFonts w:cs="Arial"/>
          <w:i/>
          <w:sz w:val="22"/>
          <w:szCs w:val="22"/>
        </w:rPr>
      </w:pPr>
      <w:r w:rsidRPr="00E07C40">
        <w:rPr>
          <w:rFonts w:cs="Arial"/>
          <w:i/>
          <w:sz w:val="22"/>
          <w:szCs w:val="22"/>
        </w:rPr>
        <w:sym w:font="Wingdings" w:char="F0E0"/>
      </w:r>
      <w:r w:rsidRPr="00E07C40">
        <w:rPr>
          <w:rFonts w:cs="Arial"/>
          <w:i/>
          <w:sz w:val="22"/>
          <w:szCs w:val="22"/>
        </w:rPr>
        <w:t xml:space="preserve"> Range of issues</w:t>
      </w:r>
    </w:p>
    <w:p w14:paraId="33796C39" w14:textId="77777777" w:rsidR="00E07C40" w:rsidRPr="00E07C40" w:rsidRDefault="00E07C40" w:rsidP="00E07C40">
      <w:pPr>
        <w:numPr>
          <w:ilvl w:val="0"/>
          <w:numId w:val="20"/>
        </w:numPr>
        <w:spacing w:after="200" w:line="276" w:lineRule="auto"/>
        <w:contextualSpacing/>
        <w:rPr>
          <w:rFonts w:cs="Arial"/>
          <w:i/>
          <w:sz w:val="22"/>
          <w:szCs w:val="22"/>
        </w:rPr>
      </w:pPr>
      <w:r w:rsidRPr="00E07C40">
        <w:rPr>
          <w:rFonts w:cs="Arial"/>
          <w:sz w:val="22"/>
          <w:szCs w:val="22"/>
        </w:rPr>
        <w:t>Issues tend to be operational in nature.</w:t>
      </w:r>
    </w:p>
    <w:p w14:paraId="543999CD" w14:textId="77777777" w:rsidR="00E07C40" w:rsidRDefault="00E07C40" w:rsidP="00E07C40">
      <w:pPr>
        <w:spacing w:after="200" w:line="276" w:lineRule="auto"/>
        <w:contextualSpacing/>
        <w:rPr>
          <w:rFonts w:cs="Arial"/>
          <w:i/>
          <w:sz w:val="22"/>
          <w:szCs w:val="22"/>
        </w:rPr>
      </w:pPr>
    </w:p>
    <w:p w14:paraId="40CE382C" w14:textId="77777777" w:rsidR="00E07C40" w:rsidRPr="00E07C40" w:rsidRDefault="00E07C40" w:rsidP="00E07C40">
      <w:pPr>
        <w:spacing w:after="200" w:line="276" w:lineRule="auto"/>
        <w:contextualSpacing/>
        <w:rPr>
          <w:rFonts w:cs="Arial"/>
          <w:i/>
          <w:sz w:val="22"/>
          <w:szCs w:val="22"/>
        </w:rPr>
      </w:pPr>
    </w:p>
    <w:p w14:paraId="424DBCA3" w14:textId="77777777" w:rsidR="00E07C40" w:rsidRPr="00E07C40" w:rsidRDefault="00E07C40" w:rsidP="00E07C40">
      <w:pPr>
        <w:spacing w:before="240" w:line="276" w:lineRule="auto"/>
        <w:ind w:firstLine="720"/>
        <w:rPr>
          <w:rFonts w:cs="Arial"/>
          <w:i/>
          <w:sz w:val="22"/>
          <w:szCs w:val="22"/>
        </w:rPr>
      </w:pPr>
      <w:r w:rsidRPr="00E07C40">
        <w:rPr>
          <w:rFonts w:cs="Arial"/>
          <w:i/>
          <w:sz w:val="22"/>
          <w:szCs w:val="22"/>
        </w:rPr>
        <w:sym w:font="Wingdings" w:char="F0E0"/>
      </w:r>
      <w:r w:rsidRPr="00E07C40">
        <w:rPr>
          <w:rFonts w:cs="Arial"/>
          <w:i/>
          <w:sz w:val="22"/>
          <w:szCs w:val="22"/>
        </w:rPr>
        <w:t xml:space="preserve"> Course of Resolution</w:t>
      </w:r>
    </w:p>
    <w:p w14:paraId="3B4A8C16" w14:textId="77777777" w:rsidR="00E07C40" w:rsidRPr="00E07C40" w:rsidRDefault="00E07C40" w:rsidP="00E07C40">
      <w:pPr>
        <w:numPr>
          <w:ilvl w:val="0"/>
          <w:numId w:val="20"/>
        </w:numPr>
        <w:spacing w:after="200" w:line="276" w:lineRule="auto"/>
        <w:contextualSpacing/>
        <w:rPr>
          <w:rFonts w:cs="Arial"/>
          <w:i/>
          <w:sz w:val="22"/>
          <w:szCs w:val="22"/>
        </w:rPr>
      </w:pPr>
      <w:r w:rsidRPr="00E07C40">
        <w:rPr>
          <w:rFonts w:cs="Arial"/>
          <w:sz w:val="22"/>
          <w:szCs w:val="22"/>
        </w:rPr>
        <w:t xml:space="preserve">Identifies issues and gathers facts. </w:t>
      </w:r>
    </w:p>
    <w:p w14:paraId="35ECFDC9" w14:textId="77777777" w:rsidR="00E07C40" w:rsidRPr="00E07C40" w:rsidRDefault="00E07C40" w:rsidP="00E07C40">
      <w:pPr>
        <w:spacing w:line="276" w:lineRule="auto"/>
        <w:ind w:left="1800"/>
        <w:contextualSpacing/>
        <w:rPr>
          <w:rFonts w:cs="Arial"/>
          <w:i/>
          <w:sz w:val="22"/>
          <w:szCs w:val="22"/>
        </w:rPr>
      </w:pPr>
      <w:r w:rsidRPr="00E07C40">
        <w:rPr>
          <w:rFonts w:cs="Arial"/>
          <w:sz w:val="22"/>
          <w:szCs w:val="22"/>
        </w:rPr>
        <w:t>Understands the smallest details of an assigned area.</w:t>
      </w:r>
    </w:p>
    <w:p w14:paraId="5FD0E108" w14:textId="77777777" w:rsidR="00E07C40" w:rsidRPr="00E07C40" w:rsidRDefault="00E07C40" w:rsidP="00E07C40">
      <w:pPr>
        <w:spacing w:before="240" w:line="276" w:lineRule="auto"/>
        <w:ind w:firstLine="720"/>
        <w:rPr>
          <w:rFonts w:cs="Arial"/>
          <w:i/>
          <w:sz w:val="22"/>
          <w:szCs w:val="22"/>
        </w:rPr>
      </w:pPr>
      <w:r w:rsidRPr="00E07C40">
        <w:rPr>
          <w:rFonts w:cs="Arial"/>
          <w:i/>
          <w:sz w:val="22"/>
          <w:szCs w:val="22"/>
        </w:rPr>
        <w:sym w:font="Wingdings" w:char="F0E0"/>
      </w:r>
      <w:r w:rsidRPr="00E07C40">
        <w:rPr>
          <w:rFonts w:cs="Arial"/>
          <w:i/>
          <w:sz w:val="22"/>
          <w:szCs w:val="22"/>
        </w:rPr>
        <w:t xml:space="preserve"> Measure of Creativity</w:t>
      </w:r>
    </w:p>
    <w:p w14:paraId="6B55E804" w14:textId="77777777" w:rsidR="00E07C40" w:rsidRPr="00E07C40" w:rsidRDefault="00E07C40" w:rsidP="00E07C40">
      <w:pPr>
        <w:numPr>
          <w:ilvl w:val="0"/>
          <w:numId w:val="20"/>
        </w:numPr>
        <w:spacing w:after="200" w:line="276" w:lineRule="auto"/>
        <w:contextualSpacing/>
        <w:rPr>
          <w:rFonts w:cs="Arial"/>
          <w:sz w:val="22"/>
          <w:szCs w:val="22"/>
        </w:rPr>
      </w:pPr>
      <w:r w:rsidRPr="00E07C40">
        <w:rPr>
          <w:rFonts w:cs="Arial"/>
          <w:sz w:val="22"/>
          <w:szCs w:val="22"/>
        </w:rPr>
        <w:t>Problems can be resolved within provided guidelines.</w:t>
      </w:r>
    </w:p>
    <w:p w14:paraId="59B2C1CF" w14:textId="77777777" w:rsidR="00E07C40" w:rsidRPr="00E07C40" w:rsidRDefault="00E07C40" w:rsidP="00E07C40">
      <w:pPr>
        <w:numPr>
          <w:ilvl w:val="0"/>
          <w:numId w:val="20"/>
        </w:numPr>
        <w:spacing w:after="200" w:line="276" w:lineRule="auto"/>
        <w:rPr>
          <w:rFonts w:cs="Arial"/>
          <w:sz w:val="22"/>
          <w:szCs w:val="22"/>
        </w:rPr>
      </w:pPr>
      <w:r w:rsidRPr="00E07C40">
        <w:rPr>
          <w:rFonts w:cs="Arial"/>
          <w:sz w:val="22"/>
          <w:szCs w:val="22"/>
        </w:rPr>
        <w:t>Problems are not amenable to strict technical resolution, requiring innovative thinking.</w:t>
      </w:r>
    </w:p>
    <w:p w14:paraId="39C212D1" w14:textId="77777777" w:rsidR="00E07C40" w:rsidRPr="00E07C40" w:rsidRDefault="00E07C40" w:rsidP="00E07C40">
      <w:pPr>
        <w:shd w:val="clear" w:color="auto" w:fill="D5DCE4"/>
        <w:spacing w:after="200" w:line="276" w:lineRule="auto"/>
        <w:rPr>
          <w:rFonts w:cs="Arial"/>
          <w:b/>
          <w:sz w:val="24"/>
          <w:szCs w:val="22"/>
        </w:rPr>
      </w:pPr>
      <w:r w:rsidRPr="00E07C40">
        <w:rPr>
          <w:rFonts w:cs="Arial"/>
          <w:b/>
          <w:sz w:val="24"/>
          <w:szCs w:val="22"/>
        </w:rPr>
        <w:t>COMMUNICATION EXPECTATIONS</w:t>
      </w:r>
    </w:p>
    <w:p w14:paraId="6558B5FD" w14:textId="77777777" w:rsidR="00E07C40" w:rsidRPr="00E07C40" w:rsidRDefault="00E07C40" w:rsidP="00E07C40">
      <w:pPr>
        <w:spacing w:line="276" w:lineRule="auto"/>
        <w:ind w:firstLine="720"/>
        <w:rPr>
          <w:rFonts w:cs="Arial"/>
          <w:i/>
          <w:sz w:val="22"/>
          <w:szCs w:val="22"/>
        </w:rPr>
      </w:pPr>
      <w:r w:rsidRPr="00E07C40">
        <w:rPr>
          <w:rFonts w:cs="Arial"/>
          <w:i/>
          <w:sz w:val="22"/>
          <w:szCs w:val="22"/>
        </w:rPr>
        <w:sym w:font="Wingdings" w:char="F0E0"/>
      </w:r>
      <w:r w:rsidRPr="00E07C40">
        <w:rPr>
          <w:rFonts w:cs="Arial"/>
          <w:i/>
          <w:sz w:val="22"/>
          <w:szCs w:val="22"/>
        </w:rPr>
        <w:t xml:space="preserve"> Manner of Delivery and Content</w:t>
      </w:r>
    </w:p>
    <w:p w14:paraId="174A917D" w14:textId="77777777" w:rsidR="00E07C40" w:rsidRPr="00E07C40" w:rsidRDefault="00E07C40" w:rsidP="00E07C40">
      <w:pPr>
        <w:numPr>
          <w:ilvl w:val="0"/>
          <w:numId w:val="20"/>
        </w:numPr>
        <w:spacing w:after="200" w:line="276" w:lineRule="auto"/>
        <w:contextualSpacing/>
        <w:rPr>
          <w:rFonts w:cs="Arial"/>
          <w:i/>
          <w:sz w:val="22"/>
          <w:szCs w:val="22"/>
        </w:rPr>
      </w:pPr>
      <w:r w:rsidRPr="00E07C40">
        <w:rPr>
          <w:rFonts w:cs="Arial"/>
          <w:sz w:val="22"/>
          <w:szCs w:val="22"/>
        </w:rPr>
        <w:t xml:space="preserve">Diplomatically and effectively deliver information difficult to understand or in contrast with a student or customer's views.   </w:t>
      </w:r>
    </w:p>
    <w:p w14:paraId="22BC3570" w14:textId="77777777" w:rsidR="00E07C40" w:rsidRPr="00E07C40" w:rsidRDefault="00E07C40" w:rsidP="00E07C40">
      <w:pPr>
        <w:spacing w:line="276" w:lineRule="auto"/>
        <w:ind w:left="1800"/>
        <w:contextualSpacing/>
        <w:rPr>
          <w:rFonts w:cs="Arial"/>
          <w:i/>
          <w:sz w:val="22"/>
          <w:szCs w:val="22"/>
        </w:rPr>
      </w:pPr>
    </w:p>
    <w:p w14:paraId="295AD90A" w14:textId="77777777" w:rsidR="00E07C40" w:rsidRPr="00E07C40" w:rsidRDefault="00E07C40" w:rsidP="00E07C40">
      <w:pPr>
        <w:shd w:val="clear" w:color="auto" w:fill="D5DCE4"/>
        <w:spacing w:after="200" w:line="276" w:lineRule="auto"/>
        <w:rPr>
          <w:rFonts w:cs="Arial"/>
          <w:b/>
          <w:sz w:val="28"/>
          <w:szCs w:val="22"/>
        </w:rPr>
      </w:pPr>
      <w:r w:rsidRPr="00E07C40">
        <w:rPr>
          <w:rFonts w:cs="Arial"/>
          <w:b/>
          <w:sz w:val="24"/>
          <w:szCs w:val="22"/>
        </w:rPr>
        <w:t>SCOPE AND MEASURABLE EFFECT</w:t>
      </w:r>
    </w:p>
    <w:p w14:paraId="1D4515D3" w14:textId="77777777" w:rsidR="00E07C40" w:rsidRPr="00E07C40" w:rsidRDefault="00E07C40" w:rsidP="00E07C40">
      <w:pPr>
        <w:spacing w:line="276" w:lineRule="auto"/>
        <w:rPr>
          <w:rFonts w:cs="Arial"/>
          <w:sz w:val="22"/>
          <w:szCs w:val="22"/>
        </w:rPr>
      </w:pPr>
      <w:r w:rsidRPr="00E07C40">
        <w:rPr>
          <w:rFonts w:cs="Arial"/>
          <w:sz w:val="22"/>
          <w:szCs w:val="22"/>
        </w:rPr>
        <w:t>Incumbents:</w:t>
      </w:r>
    </w:p>
    <w:p w14:paraId="7E62F42C" w14:textId="77777777" w:rsidR="00E07C40" w:rsidRPr="00E07C40" w:rsidRDefault="00E07C40" w:rsidP="00E07C40">
      <w:pPr>
        <w:numPr>
          <w:ilvl w:val="1"/>
          <w:numId w:val="21"/>
        </w:numPr>
        <w:spacing w:after="200" w:line="276" w:lineRule="auto"/>
        <w:contextualSpacing/>
        <w:rPr>
          <w:rFonts w:cs="Arial"/>
          <w:sz w:val="22"/>
          <w:szCs w:val="22"/>
        </w:rPr>
      </w:pPr>
      <w:r w:rsidRPr="00E07C40">
        <w:rPr>
          <w:rFonts w:cs="Arial"/>
          <w:sz w:val="22"/>
          <w:szCs w:val="22"/>
        </w:rPr>
        <w:t>Manage a small homogenous department.</w:t>
      </w:r>
    </w:p>
    <w:p w14:paraId="353E48DA" w14:textId="77777777" w:rsidR="00E07C40" w:rsidRPr="00E07C40" w:rsidRDefault="00E07C40" w:rsidP="00E07C40">
      <w:pPr>
        <w:spacing w:line="276" w:lineRule="auto"/>
        <w:rPr>
          <w:rFonts w:cs="Arial"/>
          <w:sz w:val="22"/>
          <w:szCs w:val="22"/>
        </w:rPr>
      </w:pPr>
      <w:r w:rsidRPr="00E07C40">
        <w:rPr>
          <w:rFonts w:cs="Arial"/>
          <w:sz w:val="22"/>
          <w:szCs w:val="22"/>
        </w:rPr>
        <w:t xml:space="preserve">        OR</w:t>
      </w:r>
    </w:p>
    <w:p w14:paraId="317D9941" w14:textId="77777777" w:rsidR="00E07C40" w:rsidRPr="00E07C40" w:rsidRDefault="00E07C40" w:rsidP="00E07C40">
      <w:pPr>
        <w:numPr>
          <w:ilvl w:val="0"/>
          <w:numId w:val="22"/>
        </w:numPr>
        <w:spacing w:after="200" w:line="276" w:lineRule="auto"/>
        <w:contextualSpacing/>
        <w:rPr>
          <w:rFonts w:cs="Arial"/>
          <w:sz w:val="22"/>
          <w:szCs w:val="22"/>
        </w:rPr>
      </w:pPr>
      <w:r w:rsidRPr="00E07C40">
        <w:rPr>
          <w:rFonts w:cs="Arial"/>
          <w:sz w:val="22"/>
          <w:szCs w:val="22"/>
        </w:rPr>
        <w:t>Manage a larger process-oriented area whose members perform like activities.</w:t>
      </w:r>
    </w:p>
    <w:p w14:paraId="3A6D2616" w14:textId="77777777" w:rsidR="00E07C40" w:rsidRPr="00E07C40" w:rsidRDefault="00E07C40" w:rsidP="00E07C40">
      <w:pPr>
        <w:spacing w:line="276" w:lineRule="auto"/>
        <w:rPr>
          <w:rFonts w:cs="Arial"/>
          <w:sz w:val="22"/>
          <w:szCs w:val="22"/>
        </w:rPr>
      </w:pPr>
    </w:p>
    <w:p w14:paraId="085ADACF" w14:textId="77777777" w:rsidR="00E07C40" w:rsidRPr="00E07C40" w:rsidRDefault="00E07C40" w:rsidP="00E07C40">
      <w:pPr>
        <w:numPr>
          <w:ilvl w:val="0"/>
          <w:numId w:val="17"/>
        </w:numPr>
        <w:spacing w:after="200" w:line="276" w:lineRule="auto"/>
        <w:contextualSpacing/>
        <w:rPr>
          <w:rFonts w:cs="Arial"/>
          <w:sz w:val="22"/>
          <w:szCs w:val="22"/>
        </w:rPr>
      </w:pPr>
      <w:r w:rsidRPr="00E07C40">
        <w:rPr>
          <w:rFonts w:cs="Arial"/>
          <w:sz w:val="22"/>
          <w:szCs w:val="22"/>
        </w:rPr>
        <w:t xml:space="preserve">Actions regularly affect a department or a project outcome with office/programmatic impact. </w:t>
      </w:r>
    </w:p>
    <w:p w14:paraId="2088EF3F" w14:textId="77777777" w:rsidR="00E07C40" w:rsidRPr="00E07C40" w:rsidRDefault="00E07C40" w:rsidP="00E07C40">
      <w:pPr>
        <w:numPr>
          <w:ilvl w:val="0"/>
          <w:numId w:val="17"/>
        </w:numPr>
        <w:spacing w:after="160" w:line="276" w:lineRule="auto"/>
        <w:contextualSpacing/>
        <w:rPr>
          <w:rFonts w:cs="Arial"/>
          <w:sz w:val="22"/>
          <w:szCs w:val="22"/>
        </w:rPr>
      </w:pPr>
      <w:r w:rsidRPr="00E07C40">
        <w:rPr>
          <w:rFonts w:cs="Arial"/>
          <w:sz w:val="22"/>
          <w:szCs w:val="22"/>
        </w:rPr>
        <w:t>Actions generally have a direct impact on controlling such things as staff size and nature of work and scope of services.</w:t>
      </w:r>
    </w:p>
    <w:p w14:paraId="404F18A2" w14:textId="77777777" w:rsidR="00E07C40" w:rsidRPr="00E07C40" w:rsidRDefault="00E07C40" w:rsidP="00E07C40">
      <w:pPr>
        <w:numPr>
          <w:ilvl w:val="0"/>
          <w:numId w:val="17"/>
        </w:numPr>
        <w:spacing w:after="160" w:line="276" w:lineRule="auto"/>
        <w:contextualSpacing/>
        <w:rPr>
          <w:rFonts w:cs="Arial"/>
          <w:sz w:val="22"/>
          <w:szCs w:val="22"/>
        </w:rPr>
      </w:pPr>
      <w:r w:rsidRPr="00E07C40">
        <w:rPr>
          <w:rFonts w:cs="Arial"/>
          <w:sz w:val="22"/>
          <w:szCs w:val="22"/>
        </w:rPr>
        <w:t xml:space="preserve">Performance results tend to relate to efficiency, fiscal practices and standing, quality/continuous improvement, timeliness, resource allocation/effectiveness, etc. </w:t>
      </w:r>
    </w:p>
    <w:p w14:paraId="3570C30A" w14:textId="77777777" w:rsidR="009469E1" w:rsidRDefault="009469E1">
      <w:pPr>
        <w:spacing w:after="200" w:line="276" w:lineRule="auto"/>
        <w:rPr>
          <w:rFonts w:cs="Arial"/>
          <w:sz w:val="22"/>
          <w:szCs w:val="22"/>
        </w:rPr>
      </w:pPr>
      <w:r>
        <w:rPr>
          <w:rFonts w:cs="Arial"/>
          <w:sz w:val="22"/>
          <w:szCs w:val="22"/>
        </w:rPr>
        <w:br w:type="page"/>
      </w:r>
    </w:p>
    <w:p w14:paraId="41F71559" w14:textId="77777777" w:rsidR="009469E1" w:rsidRPr="00F816B1" w:rsidRDefault="009469E1" w:rsidP="009469E1">
      <w:pPr>
        <w:shd w:val="clear" w:color="auto" w:fill="002060"/>
        <w:rPr>
          <w:rFonts w:cs="Arial"/>
          <w:b/>
          <w:sz w:val="28"/>
        </w:rPr>
      </w:pPr>
      <w:r w:rsidRPr="00F816B1">
        <w:rPr>
          <w:rFonts w:cs="Arial"/>
          <w:b/>
          <w:sz w:val="28"/>
        </w:rPr>
        <w:lastRenderedPageBreak/>
        <w:t>Job Template</w:t>
      </w:r>
    </w:p>
    <w:p w14:paraId="3EFAD272" w14:textId="77777777" w:rsidR="009469E1" w:rsidRPr="009469E1" w:rsidRDefault="009469E1" w:rsidP="009469E1">
      <w:pPr>
        <w:spacing w:line="276" w:lineRule="auto"/>
        <w:rPr>
          <w:rFonts w:cs="Arial"/>
          <w:sz w:val="22"/>
          <w:szCs w:val="22"/>
        </w:rPr>
      </w:pPr>
    </w:p>
    <w:p w14:paraId="37683475" w14:textId="77777777" w:rsidR="00504F55" w:rsidRPr="009469E1" w:rsidRDefault="00504F55" w:rsidP="009469E1">
      <w:pPr>
        <w:pStyle w:val="BodyText"/>
        <w:shd w:val="clear" w:color="auto" w:fill="C6E2F3" w:themeFill="accent1" w:themeFillTint="99"/>
        <w:spacing w:before="0" w:after="120"/>
        <w:rPr>
          <w:rFonts w:asciiTheme="majorHAnsi" w:hAnsiTheme="majorHAnsi" w:cstheme="majorHAnsi"/>
          <w:color w:val="002060"/>
        </w:rPr>
      </w:pPr>
      <w:r w:rsidRPr="009469E1">
        <w:rPr>
          <w:rFonts w:asciiTheme="majorHAnsi" w:hAnsiTheme="majorHAnsi" w:cstheme="majorHAnsi"/>
          <w:b/>
          <w:color w:val="002060"/>
        </w:rPr>
        <w:t>GENERAL SUMMARY</w:t>
      </w:r>
    </w:p>
    <w:p w14:paraId="33B14C90" w14:textId="77777777" w:rsidR="00504F55" w:rsidRDefault="00D05690" w:rsidP="00D66D03">
      <w:pPr>
        <w:spacing w:before="120" w:line="280" w:lineRule="atLeast"/>
        <w:rPr>
          <w:rFonts w:asciiTheme="majorHAnsi" w:hAnsiTheme="majorHAnsi" w:cstheme="majorHAnsi"/>
          <w:sz w:val="22"/>
          <w:szCs w:val="22"/>
        </w:rPr>
      </w:pPr>
      <w:r>
        <w:rPr>
          <w:rFonts w:asciiTheme="majorHAnsi" w:hAnsiTheme="majorHAnsi" w:cstheme="majorHAnsi"/>
          <w:sz w:val="22"/>
          <w:szCs w:val="22"/>
        </w:rPr>
        <w:t>Under the direction of a manager, provides</w:t>
      </w:r>
      <w:r w:rsidR="000D2030" w:rsidRPr="000D2030">
        <w:rPr>
          <w:rFonts w:asciiTheme="majorHAnsi" w:hAnsiTheme="majorHAnsi" w:cstheme="majorHAnsi"/>
          <w:sz w:val="22"/>
          <w:szCs w:val="22"/>
        </w:rPr>
        <w:t xml:space="preserve"> program </w:t>
      </w:r>
      <w:r>
        <w:rPr>
          <w:rFonts w:asciiTheme="majorHAnsi" w:hAnsiTheme="majorHAnsi" w:cstheme="majorHAnsi"/>
          <w:sz w:val="22"/>
          <w:szCs w:val="22"/>
        </w:rPr>
        <w:t xml:space="preserve">management, program </w:t>
      </w:r>
      <w:r w:rsidR="000D2030" w:rsidRPr="000D2030">
        <w:rPr>
          <w:rFonts w:asciiTheme="majorHAnsi" w:hAnsiTheme="majorHAnsi" w:cstheme="majorHAnsi"/>
          <w:sz w:val="22"/>
          <w:szCs w:val="22"/>
        </w:rPr>
        <w:t>development</w:t>
      </w:r>
      <w:r>
        <w:rPr>
          <w:rFonts w:asciiTheme="majorHAnsi" w:hAnsiTheme="majorHAnsi" w:cstheme="majorHAnsi"/>
          <w:sz w:val="22"/>
          <w:szCs w:val="22"/>
        </w:rPr>
        <w:t xml:space="preserve"> and oversees </w:t>
      </w:r>
      <w:r w:rsidR="000D2030" w:rsidRPr="000D2030">
        <w:rPr>
          <w:rFonts w:asciiTheme="majorHAnsi" w:hAnsiTheme="majorHAnsi" w:cstheme="majorHAnsi"/>
          <w:sz w:val="22"/>
          <w:szCs w:val="22"/>
        </w:rPr>
        <w:t>day-to-day d</w:t>
      </w:r>
      <w:r>
        <w:rPr>
          <w:rFonts w:asciiTheme="majorHAnsi" w:hAnsiTheme="majorHAnsi" w:cstheme="majorHAnsi"/>
          <w:sz w:val="22"/>
          <w:szCs w:val="22"/>
        </w:rPr>
        <w:t>elivery of program content</w:t>
      </w:r>
      <w:r w:rsidR="005745C0">
        <w:rPr>
          <w:rFonts w:asciiTheme="majorHAnsi" w:hAnsiTheme="majorHAnsi" w:cstheme="majorHAnsi"/>
          <w:sz w:val="22"/>
          <w:szCs w:val="22"/>
        </w:rPr>
        <w:t xml:space="preserve"> for an academic department or program</w:t>
      </w:r>
      <w:r>
        <w:rPr>
          <w:rFonts w:asciiTheme="majorHAnsi" w:hAnsiTheme="majorHAnsi" w:cstheme="majorHAnsi"/>
          <w:sz w:val="22"/>
          <w:szCs w:val="22"/>
        </w:rPr>
        <w:t xml:space="preserve">. This position is responsible for </w:t>
      </w:r>
      <w:r w:rsidRPr="00D05690">
        <w:rPr>
          <w:rFonts w:asciiTheme="majorHAnsi" w:hAnsiTheme="majorHAnsi" w:cstheme="majorHAnsi"/>
          <w:sz w:val="22"/>
          <w:szCs w:val="22"/>
        </w:rPr>
        <w:t>providing administrative management including supervising, training, evaluating</w:t>
      </w:r>
      <w:r w:rsidR="00BA4F08">
        <w:rPr>
          <w:rFonts w:asciiTheme="majorHAnsi" w:hAnsiTheme="majorHAnsi" w:cstheme="majorHAnsi"/>
          <w:sz w:val="22"/>
          <w:szCs w:val="22"/>
        </w:rPr>
        <w:t>,</w:t>
      </w:r>
      <w:r w:rsidRPr="00D05690">
        <w:rPr>
          <w:rFonts w:asciiTheme="majorHAnsi" w:hAnsiTheme="majorHAnsi" w:cstheme="majorHAnsi"/>
          <w:sz w:val="22"/>
          <w:szCs w:val="22"/>
        </w:rPr>
        <w:t xml:space="preserve"> and assigning work to lower</w:t>
      </w:r>
      <w:r w:rsidR="00BA4F08">
        <w:rPr>
          <w:rFonts w:asciiTheme="majorHAnsi" w:hAnsiTheme="majorHAnsi" w:cstheme="majorHAnsi"/>
          <w:sz w:val="22"/>
          <w:szCs w:val="22"/>
        </w:rPr>
        <w:t>-</w:t>
      </w:r>
      <w:r w:rsidRPr="00D05690">
        <w:rPr>
          <w:rFonts w:asciiTheme="majorHAnsi" w:hAnsiTheme="majorHAnsi" w:cstheme="majorHAnsi"/>
          <w:sz w:val="22"/>
          <w:szCs w:val="22"/>
        </w:rPr>
        <w:t>level and student staff</w:t>
      </w:r>
      <w:r w:rsidR="00BA4F08">
        <w:rPr>
          <w:rFonts w:asciiTheme="majorHAnsi" w:hAnsiTheme="majorHAnsi" w:cstheme="majorHAnsi"/>
          <w:sz w:val="22"/>
          <w:szCs w:val="22"/>
        </w:rPr>
        <w:t>.</w:t>
      </w:r>
      <w:r>
        <w:rPr>
          <w:rFonts w:asciiTheme="majorHAnsi" w:hAnsiTheme="majorHAnsi" w:cstheme="majorHAnsi"/>
          <w:sz w:val="22"/>
          <w:szCs w:val="22"/>
        </w:rPr>
        <w:t xml:space="preserve"> </w:t>
      </w:r>
      <w:r w:rsidR="00BA4F08">
        <w:rPr>
          <w:rFonts w:asciiTheme="majorHAnsi" w:hAnsiTheme="majorHAnsi" w:cstheme="majorHAnsi"/>
          <w:sz w:val="22"/>
          <w:szCs w:val="22"/>
        </w:rPr>
        <w:t>Monitors the</w:t>
      </w:r>
      <w:r>
        <w:rPr>
          <w:rFonts w:asciiTheme="majorHAnsi" w:hAnsiTheme="majorHAnsi" w:cstheme="majorHAnsi"/>
          <w:sz w:val="22"/>
          <w:szCs w:val="22"/>
        </w:rPr>
        <w:t xml:space="preserve"> administration and coordination of training and research </w:t>
      </w:r>
      <w:r w:rsidRPr="000D2030">
        <w:rPr>
          <w:rFonts w:asciiTheme="majorHAnsi" w:hAnsiTheme="majorHAnsi" w:cstheme="majorHAnsi"/>
          <w:sz w:val="22"/>
          <w:szCs w:val="22"/>
        </w:rPr>
        <w:t xml:space="preserve">in support of the University's academic mission. </w:t>
      </w:r>
      <w:r w:rsidRPr="00B025E6">
        <w:rPr>
          <w:rFonts w:asciiTheme="majorHAnsi" w:hAnsiTheme="majorHAnsi" w:cstheme="majorHAnsi"/>
          <w:sz w:val="22"/>
          <w:szCs w:val="22"/>
        </w:rPr>
        <w:t xml:space="preserve"> </w:t>
      </w:r>
      <w:r>
        <w:rPr>
          <w:rFonts w:asciiTheme="majorHAnsi" w:hAnsiTheme="majorHAnsi" w:cstheme="majorHAnsi"/>
          <w:sz w:val="22"/>
          <w:szCs w:val="22"/>
        </w:rPr>
        <w:t xml:space="preserve"> </w:t>
      </w:r>
    </w:p>
    <w:p w14:paraId="33D304E8" w14:textId="77777777" w:rsidR="00504F55" w:rsidRPr="009469E1" w:rsidRDefault="00504F55" w:rsidP="009469E1">
      <w:pPr>
        <w:pStyle w:val="BodyText"/>
        <w:shd w:val="clear" w:color="auto" w:fill="C6E2F3" w:themeFill="accent1" w:themeFillTint="99"/>
        <w:rPr>
          <w:rFonts w:asciiTheme="majorHAnsi" w:hAnsiTheme="majorHAnsi" w:cstheme="majorHAnsi"/>
          <w:color w:val="002060"/>
        </w:rPr>
      </w:pPr>
      <w:r w:rsidRPr="009469E1">
        <w:rPr>
          <w:rFonts w:asciiTheme="majorHAnsi" w:hAnsiTheme="majorHAnsi" w:cstheme="majorHAnsi"/>
          <w:b/>
          <w:color w:val="002060"/>
        </w:rPr>
        <w:t>REPORTING RELATIONSHIPS A</w:t>
      </w:r>
      <w:r w:rsidR="0057707F">
        <w:rPr>
          <w:rFonts w:asciiTheme="majorHAnsi" w:hAnsiTheme="majorHAnsi" w:cstheme="majorHAnsi"/>
          <w:b/>
          <w:color w:val="002060"/>
        </w:rPr>
        <w:t>ND TEAM</w:t>
      </w:r>
      <w:r w:rsidRPr="009469E1">
        <w:rPr>
          <w:rFonts w:asciiTheme="majorHAnsi" w:hAnsiTheme="majorHAnsi" w:cstheme="majorHAnsi"/>
          <w:b/>
          <w:color w:val="002060"/>
        </w:rPr>
        <w:t>WORK</w:t>
      </w:r>
    </w:p>
    <w:p w14:paraId="417014E5" w14:textId="77777777" w:rsidR="004D7F41" w:rsidRDefault="00C67133" w:rsidP="004D7F41">
      <w:pPr>
        <w:pStyle w:val="BodyText"/>
        <w:spacing w:before="120"/>
        <w:rPr>
          <w:rFonts w:asciiTheme="majorHAnsi" w:hAnsiTheme="majorHAnsi" w:cstheme="majorHAnsi"/>
          <w:sz w:val="22"/>
          <w:szCs w:val="22"/>
        </w:rPr>
      </w:pPr>
      <w:r w:rsidRPr="00C67133">
        <w:rPr>
          <w:rFonts w:asciiTheme="majorHAnsi" w:hAnsiTheme="majorHAnsi" w:cstheme="majorHAnsi"/>
          <w:sz w:val="22"/>
          <w:szCs w:val="22"/>
        </w:rPr>
        <w:t xml:space="preserve">Works under direction of a manager.  </w:t>
      </w:r>
      <w:r w:rsidR="004D7F41">
        <w:rPr>
          <w:rFonts w:asciiTheme="majorHAnsi" w:hAnsiTheme="majorHAnsi" w:cstheme="majorHAnsi"/>
          <w:sz w:val="22"/>
          <w:szCs w:val="22"/>
        </w:rPr>
        <w:t xml:space="preserve">Manages the day-to-day operations and a group of employees.    </w:t>
      </w:r>
    </w:p>
    <w:p w14:paraId="03DE5C27" w14:textId="77777777" w:rsidR="00504F55" w:rsidRPr="009469E1" w:rsidRDefault="00504F55" w:rsidP="009469E1">
      <w:pPr>
        <w:pStyle w:val="BodyText"/>
        <w:shd w:val="clear" w:color="auto" w:fill="C6E2F3" w:themeFill="accent1" w:themeFillTint="99"/>
        <w:rPr>
          <w:rFonts w:asciiTheme="majorHAnsi" w:hAnsiTheme="majorHAnsi" w:cstheme="majorHAnsi"/>
          <w:b/>
          <w:color w:val="002060"/>
        </w:rPr>
      </w:pPr>
      <w:r w:rsidRPr="009469E1">
        <w:rPr>
          <w:rFonts w:asciiTheme="majorHAnsi" w:hAnsiTheme="majorHAnsi" w:cstheme="majorHAnsi"/>
          <w:b/>
          <w:color w:val="002060"/>
        </w:rPr>
        <w:t>ESSENTIAL DUTIES</w:t>
      </w:r>
      <w:r w:rsidR="0057707F">
        <w:rPr>
          <w:rFonts w:asciiTheme="majorHAnsi" w:hAnsiTheme="majorHAnsi" w:cstheme="majorHAnsi"/>
          <w:b/>
          <w:color w:val="002060"/>
        </w:rPr>
        <w:t xml:space="preserve"> AND</w:t>
      </w:r>
      <w:r w:rsidRPr="009469E1">
        <w:rPr>
          <w:rFonts w:asciiTheme="majorHAnsi" w:hAnsiTheme="majorHAnsi" w:cstheme="majorHAnsi"/>
          <w:b/>
          <w:color w:val="002060"/>
        </w:rPr>
        <w:t xml:space="preserve"> RESPONSIBILITIES</w:t>
      </w:r>
    </w:p>
    <w:p w14:paraId="0481F82C" w14:textId="77777777" w:rsidR="00504F55" w:rsidRPr="00922749" w:rsidRDefault="00504F55" w:rsidP="00504F55">
      <w:pPr>
        <w:pStyle w:val="BodyText"/>
        <w:spacing w:before="120"/>
        <w:rPr>
          <w:rFonts w:asciiTheme="majorHAnsi" w:hAnsiTheme="majorHAnsi" w:cstheme="majorHAnsi"/>
          <w:b/>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C67133">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091A65B6" w14:textId="77777777" w:rsidR="000D2030" w:rsidRPr="000D2030" w:rsidRDefault="000D2030" w:rsidP="00300B96">
      <w:pPr>
        <w:pStyle w:val="BodyText"/>
        <w:numPr>
          <w:ilvl w:val="0"/>
          <w:numId w:val="11"/>
        </w:numPr>
        <w:spacing w:before="120"/>
        <w:rPr>
          <w:rFonts w:asciiTheme="majorHAnsi" w:hAnsiTheme="majorHAnsi" w:cstheme="majorHAnsi"/>
          <w:sz w:val="22"/>
          <w:szCs w:val="22"/>
        </w:rPr>
      </w:pPr>
      <w:r w:rsidRPr="000D2030">
        <w:rPr>
          <w:rFonts w:asciiTheme="majorHAnsi" w:hAnsiTheme="majorHAnsi" w:cstheme="majorHAnsi"/>
          <w:sz w:val="22"/>
          <w:szCs w:val="22"/>
        </w:rPr>
        <w:t xml:space="preserve">Plans and implements program services and activities in accordance with program goals and </w:t>
      </w:r>
      <w:proofErr w:type="gramStart"/>
      <w:r w:rsidRPr="000D2030">
        <w:rPr>
          <w:rFonts w:asciiTheme="majorHAnsi" w:hAnsiTheme="majorHAnsi" w:cstheme="majorHAnsi"/>
          <w:sz w:val="22"/>
          <w:szCs w:val="22"/>
        </w:rPr>
        <w:t>objectives, and</w:t>
      </w:r>
      <w:proofErr w:type="gramEnd"/>
      <w:r w:rsidRPr="000D2030">
        <w:rPr>
          <w:rFonts w:asciiTheme="majorHAnsi" w:hAnsiTheme="majorHAnsi" w:cstheme="majorHAnsi"/>
          <w:sz w:val="22"/>
          <w:szCs w:val="22"/>
        </w:rPr>
        <w:t xml:space="preserve"> supervises the day-to-day delivery of program content. Monitors </w:t>
      </w:r>
      <w:r w:rsidR="005745C0">
        <w:rPr>
          <w:rFonts w:asciiTheme="majorHAnsi" w:hAnsiTheme="majorHAnsi" w:cstheme="majorHAnsi"/>
          <w:sz w:val="22"/>
          <w:szCs w:val="22"/>
        </w:rPr>
        <w:t xml:space="preserve">program’s </w:t>
      </w:r>
      <w:r w:rsidRPr="000D2030">
        <w:rPr>
          <w:rFonts w:asciiTheme="majorHAnsi" w:hAnsiTheme="majorHAnsi" w:cstheme="majorHAnsi"/>
          <w:sz w:val="22"/>
          <w:szCs w:val="22"/>
        </w:rPr>
        <w:t xml:space="preserve">compliance with </w:t>
      </w:r>
      <w:r w:rsidR="005745C0">
        <w:rPr>
          <w:rFonts w:asciiTheme="majorHAnsi" w:hAnsiTheme="majorHAnsi" w:cstheme="majorHAnsi"/>
          <w:sz w:val="22"/>
          <w:szCs w:val="22"/>
        </w:rPr>
        <w:t xml:space="preserve">University </w:t>
      </w:r>
      <w:r w:rsidRPr="000D2030">
        <w:rPr>
          <w:rFonts w:asciiTheme="majorHAnsi" w:hAnsiTheme="majorHAnsi" w:cstheme="majorHAnsi"/>
          <w:sz w:val="22"/>
          <w:szCs w:val="22"/>
        </w:rPr>
        <w:t>policies and procedures.</w:t>
      </w:r>
    </w:p>
    <w:p w14:paraId="54BCB3A9" w14:textId="77777777" w:rsidR="000D2030" w:rsidRPr="000D2030" w:rsidRDefault="000D2030" w:rsidP="000D2030">
      <w:pPr>
        <w:pStyle w:val="BodyText"/>
        <w:numPr>
          <w:ilvl w:val="0"/>
          <w:numId w:val="11"/>
        </w:numPr>
        <w:spacing w:before="120"/>
        <w:rPr>
          <w:rFonts w:asciiTheme="majorHAnsi" w:hAnsiTheme="majorHAnsi" w:cstheme="majorHAnsi"/>
          <w:sz w:val="22"/>
          <w:szCs w:val="22"/>
        </w:rPr>
      </w:pPr>
      <w:r w:rsidRPr="000D2030">
        <w:rPr>
          <w:rFonts w:asciiTheme="majorHAnsi" w:hAnsiTheme="majorHAnsi" w:cstheme="majorHAnsi"/>
          <w:sz w:val="22"/>
          <w:szCs w:val="22"/>
        </w:rPr>
        <w:t>Trains, supervises</w:t>
      </w:r>
      <w:r>
        <w:rPr>
          <w:rFonts w:asciiTheme="majorHAnsi" w:hAnsiTheme="majorHAnsi" w:cstheme="majorHAnsi"/>
          <w:sz w:val="22"/>
          <w:szCs w:val="22"/>
        </w:rPr>
        <w:t>,</w:t>
      </w:r>
      <w:r w:rsidRPr="000D2030">
        <w:rPr>
          <w:rFonts w:asciiTheme="majorHAnsi" w:hAnsiTheme="majorHAnsi" w:cstheme="majorHAnsi"/>
          <w:sz w:val="22"/>
          <w:szCs w:val="22"/>
        </w:rPr>
        <w:t xml:space="preserve"> </w:t>
      </w:r>
      <w:r w:rsidR="000045AC">
        <w:rPr>
          <w:rFonts w:asciiTheme="majorHAnsi" w:hAnsiTheme="majorHAnsi" w:cstheme="majorHAnsi"/>
          <w:sz w:val="22"/>
          <w:szCs w:val="22"/>
        </w:rPr>
        <w:t xml:space="preserve">evaluates, </w:t>
      </w:r>
      <w:r w:rsidRPr="000D2030">
        <w:rPr>
          <w:rFonts w:asciiTheme="majorHAnsi" w:hAnsiTheme="majorHAnsi" w:cstheme="majorHAnsi"/>
          <w:sz w:val="22"/>
          <w:szCs w:val="22"/>
        </w:rPr>
        <w:t>and coordinates the activities of program staff. Determines work schedules and assignments to most effectively meet program needs</w:t>
      </w:r>
      <w:r>
        <w:rPr>
          <w:rFonts w:asciiTheme="majorHAnsi" w:hAnsiTheme="majorHAnsi" w:cstheme="majorHAnsi"/>
          <w:sz w:val="22"/>
          <w:szCs w:val="22"/>
        </w:rPr>
        <w:t xml:space="preserve">. </w:t>
      </w:r>
    </w:p>
    <w:p w14:paraId="66452B3D" w14:textId="77777777" w:rsidR="008F5C30" w:rsidRDefault="000D2030" w:rsidP="00FF58D9">
      <w:pPr>
        <w:pStyle w:val="BodyText"/>
        <w:numPr>
          <w:ilvl w:val="0"/>
          <w:numId w:val="11"/>
        </w:numPr>
        <w:spacing w:before="120"/>
        <w:rPr>
          <w:rFonts w:asciiTheme="majorHAnsi" w:hAnsiTheme="majorHAnsi" w:cstheme="majorHAnsi"/>
          <w:sz w:val="22"/>
          <w:szCs w:val="22"/>
        </w:rPr>
      </w:pPr>
      <w:r w:rsidRPr="000D2030">
        <w:rPr>
          <w:rFonts w:asciiTheme="majorHAnsi" w:hAnsiTheme="majorHAnsi" w:cstheme="majorHAnsi"/>
          <w:sz w:val="22"/>
          <w:szCs w:val="22"/>
        </w:rPr>
        <w:t>Performs office management duties fo</w:t>
      </w:r>
      <w:r w:rsidR="005745C0">
        <w:rPr>
          <w:rFonts w:asciiTheme="majorHAnsi" w:hAnsiTheme="majorHAnsi" w:cstheme="majorHAnsi"/>
          <w:sz w:val="22"/>
          <w:szCs w:val="22"/>
        </w:rPr>
        <w:t xml:space="preserve">r the program. Directs workflow, </w:t>
      </w:r>
      <w:r w:rsidRPr="000D2030">
        <w:rPr>
          <w:rFonts w:asciiTheme="majorHAnsi" w:hAnsiTheme="majorHAnsi" w:cstheme="majorHAnsi"/>
          <w:sz w:val="22"/>
          <w:szCs w:val="22"/>
        </w:rPr>
        <w:t xml:space="preserve">coordinates and monitors the processing of necessary paperwork and maintenance of records and filing </w:t>
      </w:r>
      <w:r>
        <w:rPr>
          <w:rFonts w:asciiTheme="majorHAnsi" w:hAnsiTheme="majorHAnsi" w:cstheme="majorHAnsi"/>
          <w:sz w:val="22"/>
          <w:szCs w:val="22"/>
        </w:rPr>
        <w:t>system</w:t>
      </w:r>
      <w:r w:rsidR="008F5C30" w:rsidRPr="000D2030">
        <w:rPr>
          <w:rFonts w:asciiTheme="majorHAnsi" w:hAnsiTheme="majorHAnsi" w:cstheme="majorHAnsi"/>
          <w:sz w:val="22"/>
          <w:szCs w:val="22"/>
        </w:rPr>
        <w:t>.</w:t>
      </w:r>
    </w:p>
    <w:p w14:paraId="0698C2FE" w14:textId="77777777" w:rsidR="000D2030" w:rsidRPr="000D2030" w:rsidRDefault="000D2030" w:rsidP="000D2030">
      <w:pPr>
        <w:pStyle w:val="BodyText"/>
        <w:numPr>
          <w:ilvl w:val="0"/>
          <w:numId w:val="11"/>
        </w:numPr>
        <w:spacing w:before="120"/>
        <w:rPr>
          <w:rFonts w:asciiTheme="majorHAnsi" w:hAnsiTheme="majorHAnsi" w:cstheme="majorHAnsi"/>
          <w:sz w:val="22"/>
          <w:szCs w:val="22"/>
        </w:rPr>
      </w:pPr>
      <w:r w:rsidRPr="000D2030">
        <w:rPr>
          <w:rFonts w:asciiTheme="majorHAnsi" w:hAnsiTheme="majorHAnsi" w:cstheme="majorHAnsi"/>
          <w:sz w:val="22"/>
          <w:szCs w:val="22"/>
        </w:rPr>
        <w:t>Makes budget recommendations and monitors approved budget and expenditures.</w:t>
      </w:r>
      <w:r w:rsidR="001A0D4A">
        <w:rPr>
          <w:rFonts w:asciiTheme="majorHAnsi" w:hAnsiTheme="majorHAnsi" w:cstheme="majorHAnsi"/>
          <w:sz w:val="22"/>
          <w:szCs w:val="22"/>
        </w:rPr>
        <w:t xml:space="preserve"> Assists in identifying resources and funding sources as needed.</w:t>
      </w:r>
    </w:p>
    <w:p w14:paraId="2D7D391B" w14:textId="77777777" w:rsidR="000D2030" w:rsidRPr="000D2030" w:rsidRDefault="000D2030" w:rsidP="002C249A">
      <w:pPr>
        <w:pStyle w:val="BodyText"/>
        <w:numPr>
          <w:ilvl w:val="0"/>
          <w:numId w:val="11"/>
        </w:numPr>
        <w:spacing w:before="120"/>
        <w:rPr>
          <w:rFonts w:asciiTheme="majorHAnsi" w:hAnsiTheme="majorHAnsi" w:cstheme="majorHAnsi"/>
          <w:sz w:val="22"/>
          <w:szCs w:val="22"/>
        </w:rPr>
      </w:pPr>
      <w:r w:rsidRPr="000D2030">
        <w:rPr>
          <w:rFonts w:asciiTheme="majorHAnsi" w:hAnsiTheme="majorHAnsi" w:cstheme="majorHAnsi"/>
          <w:sz w:val="22"/>
          <w:szCs w:val="22"/>
        </w:rPr>
        <w:t>Plans and organizes workshops, training programs, courses, program curricula and training materials, in accordance with program goals.</w:t>
      </w:r>
    </w:p>
    <w:p w14:paraId="38048871" w14:textId="77777777" w:rsidR="000D2030" w:rsidRPr="000D2030" w:rsidRDefault="000D2030" w:rsidP="001C69EE">
      <w:pPr>
        <w:pStyle w:val="BodyText"/>
        <w:numPr>
          <w:ilvl w:val="0"/>
          <w:numId w:val="11"/>
        </w:numPr>
        <w:spacing w:before="120"/>
        <w:rPr>
          <w:rFonts w:asciiTheme="majorHAnsi" w:hAnsiTheme="majorHAnsi" w:cstheme="majorHAnsi"/>
          <w:sz w:val="22"/>
          <w:szCs w:val="22"/>
        </w:rPr>
      </w:pPr>
      <w:r w:rsidRPr="000D2030">
        <w:rPr>
          <w:rFonts w:asciiTheme="majorHAnsi" w:hAnsiTheme="majorHAnsi" w:cstheme="majorHAnsi"/>
          <w:sz w:val="22"/>
          <w:szCs w:val="22"/>
        </w:rPr>
        <w:t xml:space="preserve">Serves as a resource to students, staff, </w:t>
      </w:r>
      <w:r w:rsidR="009609C4">
        <w:rPr>
          <w:rFonts w:asciiTheme="majorHAnsi" w:hAnsiTheme="majorHAnsi" w:cstheme="majorHAnsi"/>
          <w:sz w:val="22"/>
          <w:szCs w:val="22"/>
        </w:rPr>
        <w:t xml:space="preserve">faculty, </w:t>
      </w:r>
      <w:r w:rsidRPr="000D2030">
        <w:rPr>
          <w:rFonts w:asciiTheme="majorHAnsi" w:hAnsiTheme="majorHAnsi" w:cstheme="majorHAnsi"/>
          <w:sz w:val="22"/>
          <w:szCs w:val="22"/>
        </w:rPr>
        <w:t>and others on matters relating to program policies, procedures</w:t>
      </w:r>
      <w:r>
        <w:rPr>
          <w:rFonts w:asciiTheme="majorHAnsi" w:hAnsiTheme="majorHAnsi" w:cstheme="majorHAnsi"/>
          <w:sz w:val="22"/>
          <w:szCs w:val="22"/>
        </w:rPr>
        <w:t>,</w:t>
      </w:r>
      <w:r w:rsidRPr="000D2030">
        <w:rPr>
          <w:rFonts w:asciiTheme="majorHAnsi" w:hAnsiTheme="majorHAnsi" w:cstheme="majorHAnsi"/>
          <w:sz w:val="22"/>
          <w:szCs w:val="22"/>
        </w:rPr>
        <w:t xml:space="preserve"> and activities.</w:t>
      </w:r>
    </w:p>
    <w:p w14:paraId="20F32368" w14:textId="77777777" w:rsidR="000D2030" w:rsidRDefault="000D2030" w:rsidP="006E70CA">
      <w:pPr>
        <w:pStyle w:val="BodyText"/>
        <w:numPr>
          <w:ilvl w:val="0"/>
          <w:numId w:val="11"/>
        </w:numPr>
        <w:spacing w:before="120"/>
        <w:rPr>
          <w:rFonts w:asciiTheme="majorHAnsi" w:hAnsiTheme="majorHAnsi" w:cstheme="majorHAnsi"/>
          <w:sz w:val="22"/>
          <w:szCs w:val="22"/>
        </w:rPr>
      </w:pPr>
      <w:r w:rsidRPr="000D2030">
        <w:rPr>
          <w:rFonts w:asciiTheme="majorHAnsi" w:hAnsiTheme="majorHAnsi" w:cstheme="majorHAnsi"/>
          <w:sz w:val="22"/>
          <w:szCs w:val="22"/>
        </w:rPr>
        <w:t>Engages in public relations and promotional activities for the program. Implements recruiting and promotional strategies, in area of responsibility.</w:t>
      </w:r>
    </w:p>
    <w:p w14:paraId="2AA203C8" w14:textId="77777777" w:rsidR="000D2030" w:rsidRDefault="000D2030" w:rsidP="000D2030">
      <w:pPr>
        <w:pStyle w:val="BodyText"/>
        <w:numPr>
          <w:ilvl w:val="0"/>
          <w:numId w:val="11"/>
        </w:numPr>
        <w:spacing w:before="120"/>
        <w:rPr>
          <w:rFonts w:asciiTheme="majorHAnsi" w:hAnsiTheme="majorHAnsi" w:cstheme="majorHAnsi"/>
          <w:sz w:val="22"/>
          <w:szCs w:val="22"/>
        </w:rPr>
      </w:pPr>
      <w:r w:rsidRPr="000D2030">
        <w:rPr>
          <w:rFonts w:asciiTheme="majorHAnsi" w:hAnsiTheme="majorHAnsi" w:cstheme="majorHAnsi"/>
          <w:sz w:val="22"/>
          <w:szCs w:val="22"/>
        </w:rPr>
        <w:lastRenderedPageBreak/>
        <w:t>Participates in planning, development, design</w:t>
      </w:r>
      <w:r>
        <w:rPr>
          <w:rFonts w:asciiTheme="majorHAnsi" w:hAnsiTheme="majorHAnsi" w:cstheme="majorHAnsi"/>
          <w:sz w:val="22"/>
          <w:szCs w:val="22"/>
        </w:rPr>
        <w:t>,</w:t>
      </w:r>
      <w:r w:rsidRPr="000D2030">
        <w:rPr>
          <w:rFonts w:asciiTheme="majorHAnsi" w:hAnsiTheme="majorHAnsi" w:cstheme="majorHAnsi"/>
          <w:sz w:val="22"/>
          <w:szCs w:val="22"/>
        </w:rPr>
        <w:t xml:space="preserve"> and evaluation of program activities.</w:t>
      </w:r>
      <w:r>
        <w:rPr>
          <w:rFonts w:asciiTheme="majorHAnsi" w:hAnsiTheme="majorHAnsi" w:cstheme="majorHAnsi"/>
          <w:sz w:val="22"/>
          <w:szCs w:val="22"/>
        </w:rPr>
        <w:t xml:space="preserve"> </w:t>
      </w:r>
      <w:r w:rsidRPr="000D2030">
        <w:rPr>
          <w:rFonts w:asciiTheme="majorHAnsi" w:hAnsiTheme="majorHAnsi" w:cstheme="majorHAnsi"/>
          <w:sz w:val="22"/>
          <w:szCs w:val="22"/>
        </w:rPr>
        <w:t>Collects and analyzes program data and participates in evaluating program effectiveness</w:t>
      </w:r>
      <w:r>
        <w:rPr>
          <w:rFonts w:asciiTheme="majorHAnsi" w:hAnsiTheme="majorHAnsi" w:cstheme="majorHAnsi"/>
          <w:sz w:val="22"/>
          <w:szCs w:val="22"/>
        </w:rPr>
        <w:t>.</w:t>
      </w:r>
    </w:p>
    <w:p w14:paraId="2477CF92" w14:textId="77777777" w:rsidR="000D2030" w:rsidRPr="000D2030" w:rsidRDefault="005745C0" w:rsidP="000D2030">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Contributes to</w:t>
      </w:r>
      <w:r w:rsidR="000D2030" w:rsidRPr="000D2030">
        <w:rPr>
          <w:rFonts w:asciiTheme="majorHAnsi" w:hAnsiTheme="majorHAnsi" w:cstheme="majorHAnsi"/>
          <w:sz w:val="22"/>
          <w:szCs w:val="22"/>
        </w:rPr>
        <w:t xml:space="preserve"> planning outreach programs, conferences, meetings, </w:t>
      </w:r>
      <w:r w:rsidR="000D2030">
        <w:rPr>
          <w:rFonts w:asciiTheme="majorHAnsi" w:hAnsiTheme="majorHAnsi" w:cstheme="majorHAnsi"/>
          <w:sz w:val="22"/>
          <w:szCs w:val="22"/>
        </w:rPr>
        <w:t xml:space="preserve">and </w:t>
      </w:r>
      <w:r w:rsidR="000D2030" w:rsidRPr="000D2030">
        <w:rPr>
          <w:rFonts w:asciiTheme="majorHAnsi" w:hAnsiTheme="majorHAnsi" w:cstheme="majorHAnsi"/>
          <w:sz w:val="22"/>
          <w:szCs w:val="22"/>
        </w:rPr>
        <w:t>seminars</w:t>
      </w:r>
      <w:r w:rsidR="000D2030">
        <w:rPr>
          <w:rFonts w:asciiTheme="majorHAnsi" w:hAnsiTheme="majorHAnsi" w:cstheme="majorHAnsi"/>
          <w:sz w:val="22"/>
          <w:szCs w:val="22"/>
        </w:rPr>
        <w:t>.</w:t>
      </w:r>
    </w:p>
    <w:p w14:paraId="2362EB8F" w14:textId="77777777" w:rsidR="00504F55" w:rsidRDefault="00504F55" w:rsidP="008F5C30">
      <w:pPr>
        <w:pStyle w:val="BodyText"/>
        <w:numPr>
          <w:ilvl w:val="0"/>
          <w:numId w:val="11"/>
        </w:numPr>
        <w:spacing w:before="120"/>
        <w:rPr>
          <w:rFonts w:asciiTheme="majorHAnsi" w:hAnsiTheme="majorHAnsi" w:cstheme="majorHAnsi"/>
          <w:sz w:val="22"/>
          <w:szCs w:val="22"/>
        </w:rPr>
      </w:pPr>
      <w:r w:rsidRPr="00D66D03">
        <w:rPr>
          <w:rFonts w:asciiTheme="majorHAnsi" w:hAnsiTheme="majorHAnsi" w:cstheme="majorHAnsi"/>
          <w:sz w:val="22"/>
          <w:szCs w:val="22"/>
        </w:rPr>
        <w:t>Perform</w:t>
      </w:r>
      <w:r w:rsidR="00B025E6">
        <w:rPr>
          <w:rFonts w:asciiTheme="majorHAnsi" w:hAnsiTheme="majorHAnsi" w:cstheme="majorHAnsi"/>
          <w:sz w:val="22"/>
          <w:szCs w:val="22"/>
        </w:rPr>
        <w:t>s</w:t>
      </w:r>
      <w:r w:rsidRPr="00D66D03">
        <w:rPr>
          <w:rFonts w:asciiTheme="majorHAnsi" w:hAnsiTheme="majorHAnsi" w:cstheme="majorHAnsi"/>
          <w:sz w:val="22"/>
          <w:szCs w:val="22"/>
        </w:rPr>
        <w:t xml:space="preserve"> related work as required</w:t>
      </w:r>
      <w:r w:rsidR="00B025E6">
        <w:rPr>
          <w:rFonts w:asciiTheme="majorHAnsi" w:hAnsiTheme="majorHAnsi" w:cstheme="majorHAnsi"/>
          <w:sz w:val="22"/>
          <w:szCs w:val="22"/>
        </w:rPr>
        <w:t>.</w:t>
      </w:r>
    </w:p>
    <w:p w14:paraId="24F3866C" w14:textId="77777777" w:rsidR="00504F55" w:rsidRPr="009469E1" w:rsidRDefault="00D66D03" w:rsidP="009469E1">
      <w:pPr>
        <w:pStyle w:val="BodyText"/>
        <w:shd w:val="clear" w:color="auto" w:fill="C6E2F3" w:themeFill="accent1" w:themeFillTint="99"/>
        <w:rPr>
          <w:rFonts w:asciiTheme="majorHAnsi" w:hAnsiTheme="majorHAnsi" w:cstheme="majorHAnsi"/>
          <w:b/>
          <w:color w:val="002060"/>
        </w:rPr>
      </w:pPr>
      <w:r w:rsidRPr="009469E1">
        <w:rPr>
          <w:rFonts w:asciiTheme="majorHAnsi" w:hAnsiTheme="majorHAnsi" w:cstheme="majorHAnsi"/>
          <w:b/>
          <w:color w:val="002060"/>
        </w:rPr>
        <w:t xml:space="preserve">MINIMUM </w:t>
      </w:r>
      <w:r w:rsidR="00504F55" w:rsidRPr="009469E1">
        <w:rPr>
          <w:rFonts w:asciiTheme="majorHAnsi" w:hAnsiTheme="majorHAnsi" w:cstheme="majorHAnsi"/>
          <w:b/>
          <w:color w:val="002060"/>
        </w:rPr>
        <w:t>QUALIFICATIONS</w:t>
      </w:r>
    </w:p>
    <w:p w14:paraId="2D789CED" w14:textId="77777777" w:rsidR="00D66D03" w:rsidRDefault="00B025E6"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Bachelor’s</w:t>
      </w:r>
      <w:r w:rsidR="00501982">
        <w:rPr>
          <w:rFonts w:asciiTheme="majorHAnsi" w:hAnsiTheme="majorHAnsi" w:cstheme="majorHAnsi"/>
          <w:sz w:val="22"/>
          <w:szCs w:val="22"/>
        </w:rPr>
        <w:t xml:space="preserve"> degree</w:t>
      </w:r>
      <w:r w:rsidR="000D2030">
        <w:rPr>
          <w:rFonts w:asciiTheme="majorHAnsi" w:hAnsiTheme="majorHAnsi" w:cstheme="majorHAnsi"/>
          <w:sz w:val="22"/>
          <w:szCs w:val="22"/>
        </w:rPr>
        <w:t xml:space="preserve"> in related field.</w:t>
      </w:r>
    </w:p>
    <w:p w14:paraId="0728F2B6" w14:textId="77777777" w:rsidR="00501982" w:rsidRDefault="00833284"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 xml:space="preserve">Six </w:t>
      </w:r>
      <w:r w:rsidR="000D2030">
        <w:rPr>
          <w:rFonts w:asciiTheme="majorHAnsi" w:hAnsiTheme="majorHAnsi" w:cstheme="majorHAnsi"/>
          <w:sz w:val="22"/>
          <w:szCs w:val="22"/>
        </w:rPr>
        <w:t>to seven years of related experience.</w:t>
      </w:r>
      <w:r w:rsidR="00501982">
        <w:rPr>
          <w:rFonts w:asciiTheme="majorHAnsi" w:hAnsiTheme="majorHAnsi" w:cstheme="majorHAnsi"/>
          <w:sz w:val="22"/>
          <w:szCs w:val="22"/>
        </w:rPr>
        <w:t xml:space="preserve"> </w:t>
      </w:r>
      <w:r w:rsidR="00692493">
        <w:rPr>
          <w:rFonts w:asciiTheme="majorHAnsi" w:hAnsiTheme="majorHAnsi" w:cstheme="majorHAnsi"/>
          <w:sz w:val="22"/>
          <w:szCs w:val="22"/>
        </w:rPr>
        <w:t xml:space="preserve">Two years </w:t>
      </w:r>
      <w:r w:rsidR="002A2DD7">
        <w:rPr>
          <w:rFonts w:asciiTheme="majorHAnsi" w:hAnsiTheme="majorHAnsi" w:cstheme="majorHAnsi"/>
          <w:sz w:val="22"/>
          <w:szCs w:val="22"/>
        </w:rPr>
        <w:t xml:space="preserve">of </w:t>
      </w:r>
      <w:r w:rsidR="00692493">
        <w:rPr>
          <w:rFonts w:asciiTheme="majorHAnsi" w:hAnsiTheme="majorHAnsi" w:cstheme="majorHAnsi"/>
          <w:sz w:val="22"/>
          <w:szCs w:val="22"/>
        </w:rPr>
        <w:t>experience must be serving as an advanced/senior team member or working as a project lead.</w:t>
      </w:r>
    </w:p>
    <w:p w14:paraId="48F3F5F3" w14:textId="77777777" w:rsidR="009469E1" w:rsidRDefault="009469E1" w:rsidP="00CC25AC">
      <w:pPr>
        <w:pStyle w:val="BodyText"/>
        <w:spacing w:before="0"/>
        <w:ind w:left="360"/>
        <w:rPr>
          <w:rFonts w:asciiTheme="majorHAnsi" w:hAnsiTheme="majorHAnsi" w:cstheme="majorHAnsi"/>
          <w:sz w:val="22"/>
          <w:szCs w:val="22"/>
        </w:rPr>
      </w:pPr>
    </w:p>
    <w:p w14:paraId="522F5034" w14:textId="77777777" w:rsidR="00504F55" w:rsidRPr="009469E1" w:rsidRDefault="00504F55" w:rsidP="009469E1">
      <w:pPr>
        <w:shd w:val="clear" w:color="auto" w:fill="C6E2F3" w:themeFill="accent1" w:themeFillTint="99"/>
        <w:spacing w:after="200" w:line="276" w:lineRule="auto"/>
        <w:rPr>
          <w:rFonts w:asciiTheme="majorHAnsi" w:hAnsiTheme="majorHAnsi" w:cstheme="majorHAnsi"/>
          <w:b/>
          <w:color w:val="002060"/>
        </w:rPr>
      </w:pPr>
      <w:r w:rsidRPr="009469E1">
        <w:rPr>
          <w:rFonts w:asciiTheme="majorHAnsi" w:hAnsiTheme="majorHAnsi" w:cstheme="majorHAnsi"/>
          <w:b/>
          <w:color w:val="002060"/>
          <w:sz w:val="24"/>
        </w:rPr>
        <w:t>COMPETENCIES</w:t>
      </w:r>
    </w:p>
    <w:p w14:paraId="7C24CE6D"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2B102F40" w14:textId="77777777" w:rsidR="000D2030" w:rsidRDefault="000D2030" w:rsidP="0050198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Principles and practices of employee supervision</w:t>
      </w:r>
    </w:p>
    <w:p w14:paraId="26F16346" w14:textId="77777777" w:rsidR="0074382F" w:rsidRDefault="0074382F" w:rsidP="0050198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Financial management and planning</w:t>
      </w:r>
    </w:p>
    <w:p w14:paraId="157A30AD" w14:textId="77777777" w:rsidR="0074382F" w:rsidRDefault="0074382F" w:rsidP="0050198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Principles and practices of </w:t>
      </w:r>
      <w:r w:rsidR="00B6253C">
        <w:rPr>
          <w:rFonts w:asciiTheme="majorHAnsi" w:hAnsiTheme="majorHAnsi" w:cstheme="majorHAnsi"/>
          <w:sz w:val="22"/>
          <w:szCs w:val="22"/>
        </w:rPr>
        <w:t xml:space="preserve">effective </w:t>
      </w:r>
      <w:r>
        <w:rPr>
          <w:rFonts w:asciiTheme="majorHAnsi" w:hAnsiTheme="majorHAnsi" w:cstheme="majorHAnsi"/>
          <w:sz w:val="22"/>
          <w:szCs w:val="22"/>
        </w:rPr>
        <w:t>student</w:t>
      </w:r>
      <w:r w:rsidR="00B6253C">
        <w:rPr>
          <w:rFonts w:asciiTheme="majorHAnsi" w:hAnsiTheme="majorHAnsi" w:cstheme="majorHAnsi"/>
          <w:sz w:val="22"/>
          <w:szCs w:val="22"/>
        </w:rPr>
        <w:t xml:space="preserve"> interaction</w:t>
      </w:r>
    </w:p>
    <w:p w14:paraId="0BAA11D3" w14:textId="77777777" w:rsidR="0074382F" w:rsidRDefault="0074382F" w:rsidP="0074382F">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Various educational principles</w:t>
      </w:r>
    </w:p>
    <w:p w14:paraId="167A8F3E" w14:textId="77777777" w:rsidR="005745C0" w:rsidRPr="00007C3E" w:rsidRDefault="005745C0" w:rsidP="005745C0">
      <w:pPr>
        <w:pStyle w:val="BodyText"/>
        <w:numPr>
          <w:ilvl w:val="0"/>
          <w:numId w:val="11"/>
        </w:numPr>
        <w:spacing w:before="60"/>
        <w:rPr>
          <w:rFonts w:asciiTheme="majorHAnsi" w:hAnsiTheme="majorHAnsi" w:cstheme="majorHAnsi"/>
          <w:sz w:val="22"/>
          <w:szCs w:val="22"/>
        </w:rPr>
      </w:pPr>
      <w:r w:rsidRPr="00007C3E">
        <w:rPr>
          <w:rFonts w:asciiTheme="majorHAnsi" w:hAnsiTheme="majorHAnsi" w:cstheme="majorHAnsi"/>
          <w:sz w:val="22"/>
          <w:szCs w:val="22"/>
        </w:rPr>
        <w:t xml:space="preserve">Microsoft Office and related software applications </w:t>
      </w:r>
    </w:p>
    <w:p w14:paraId="76D5EADA"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079FA948" w14:textId="77777777" w:rsidR="00D66D03" w:rsidRDefault="00D66D03" w:rsidP="00D66D03">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132DDAD8" w14:textId="77777777" w:rsidR="001A0D4A" w:rsidRDefault="001A0D4A" w:rsidP="00D66D0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Written and verbal communication</w:t>
      </w:r>
    </w:p>
    <w:p w14:paraId="61313FF9" w14:textId="77777777" w:rsidR="0074382F" w:rsidRPr="00D66D03" w:rsidRDefault="0074382F" w:rsidP="00D66D0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Interpreting and applying complex rules, policies, and regulations</w:t>
      </w:r>
    </w:p>
    <w:p w14:paraId="39701371" w14:textId="77777777" w:rsidR="00504F55" w:rsidRPr="00D66D03" w:rsidRDefault="00737A1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1BA6A3AE"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62E20494"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13D68EB7" w14:textId="77777777" w:rsidR="00504F55" w:rsidRDefault="000D2030" w:rsidP="00FA6944">
      <w:pPr>
        <w:pStyle w:val="BodyText"/>
        <w:numPr>
          <w:ilvl w:val="0"/>
          <w:numId w:val="11"/>
        </w:numPr>
        <w:spacing w:before="60"/>
        <w:rPr>
          <w:rFonts w:asciiTheme="majorHAnsi" w:hAnsiTheme="majorHAnsi" w:cstheme="majorHAnsi"/>
          <w:sz w:val="22"/>
          <w:szCs w:val="22"/>
        </w:rPr>
      </w:pPr>
      <w:r w:rsidRPr="000D2030">
        <w:rPr>
          <w:rFonts w:asciiTheme="majorHAnsi" w:hAnsiTheme="majorHAnsi" w:cstheme="majorHAnsi"/>
          <w:sz w:val="22"/>
          <w:szCs w:val="22"/>
        </w:rPr>
        <w:t>Plan and organize workshops/training courses/curricula and training materials appropriate to program</w:t>
      </w:r>
    </w:p>
    <w:p w14:paraId="292DBA01" w14:textId="77777777" w:rsidR="0074382F" w:rsidRPr="000D2030" w:rsidRDefault="0074382F" w:rsidP="0074382F">
      <w:pPr>
        <w:pStyle w:val="BodyText"/>
        <w:numPr>
          <w:ilvl w:val="0"/>
          <w:numId w:val="11"/>
        </w:numPr>
        <w:spacing w:before="60"/>
        <w:rPr>
          <w:rFonts w:asciiTheme="majorHAnsi" w:hAnsiTheme="majorHAnsi" w:cstheme="majorHAnsi"/>
          <w:sz w:val="22"/>
          <w:szCs w:val="22"/>
        </w:rPr>
      </w:pPr>
      <w:r w:rsidRPr="0074382F">
        <w:rPr>
          <w:rFonts w:asciiTheme="majorHAnsi" w:hAnsiTheme="majorHAnsi" w:cstheme="majorHAnsi"/>
          <w:sz w:val="22"/>
          <w:szCs w:val="22"/>
        </w:rPr>
        <w:t>Maintain and research databases and records</w:t>
      </w:r>
    </w:p>
    <w:p w14:paraId="5A4582B1"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37B3A155"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01411C57"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lastRenderedPageBreak/>
        <w:t>Maintain the confidentiality of information and professional boundaries</w:t>
      </w:r>
    </w:p>
    <w:p w14:paraId="39E8DCA5" w14:textId="77777777" w:rsidR="00504F55" w:rsidRPr="00CC25AC" w:rsidRDefault="00504F55" w:rsidP="00CC25AC">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Work independently to analyze available information, draw conclusions and understandings, and present such conclusions effectively to senior management</w:t>
      </w:r>
    </w:p>
    <w:bookmarkEnd w:id="0"/>
    <w:bookmarkEnd w:id="1"/>
    <w:sectPr w:rsidR="00504F55" w:rsidRPr="00CC25AC" w:rsidSect="0038682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7F91E" w14:textId="77777777" w:rsidR="00B92861" w:rsidRDefault="00B92861">
      <w:r>
        <w:separator/>
      </w:r>
    </w:p>
    <w:p w14:paraId="7A6CA293" w14:textId="77777777" w:rsidR="00B92861" w:rsidRDefault="00B92861"/>
  </w:endnote>
  <w:endnote w:type="continuationSeparator" w:id="0">
    <w:p w14:paraId="5BBB5E65" w14:textId="77777777" w:rsidR="00B92861" w:rsidRDefault="00B92861">
      <w:r>
        <w:continuationSeparator/>
      </w:r>
    </w:p>
    <w:p w14:paraId="3E21333D" w14:textId="77777777" w:rsidR="00B92861" w:rsidRDefault="00B92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35A21" w14:textId="77777777" w:rsidR="00C236EE" w:rsidRDefault="00C236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3AE96259" w14:textId="77777777" w:rsidR="00386823" w:rsidRDefault="00386823">
        <w:pPr>
          <w:pStyle w:val="Footer"/>
          <w:jc w:val="center"/>
        </w:pPr>
        <w:r>
          <w:fldChar w:fldCharType="begin"/>
        </w:r>
        <w:r>
          <w:instrText xml:space="preserve"> PAGE   \* MERGEFORMAT </w:instrText>
        </w:r>
        <w:r>
          <w:fldChar w:fldCharType="separate"/>
        </w:r>
        <w:r w:rsidR="0057707F">
          <w:rPr>
            <w:noProof/>
          </w:rPr>
          <w:t>3</w:t>
        </w:r>
        <w:r>
          <w:rPr>
            <w:noProof/>
          </w:rPr>
          <w:fldChar w:fldCharType="end"/>
        </w:r>
      </w:p>
    </w:sdtContent>
  </w:sdt>
  <w:p w14:paraId="266EC96C" w14:textId="77777777" w:rsidR="0051307D" w:rsidRDefault="0051307D" w:rsidP="005D22AD">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7A284" w14:textId="77777777" w:rsidR="00BE6227" w:rsidRDefault="003F46D6">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571C5" w14:textId="77777777" w:rsidR="00B92861" w:rsidRDefault="00B92861" w:rsidP="008859F8">
      <w:pPr>
        <w:pBdr>
          <w:bottom w:val="single" w:sz="4" w:space="1" w:color="auto"/>
        </w:pBdr>
        <w:spacing w:after="40"/>
        <w:ind w:left="-360" w:right="8280"/>
      </w:pPr>
    </w:p>
  </w:footnote>
  <w:footnote w:type="continuationSeparator" w:id="0">
    <w:p w14:paraId="645CFB90" w14:textId="77777777" w:rsidR="00B92861" w:rsidRDefault="00B92861">
      <w:r>
        <w:continuationSeparator/>
      </w:r>
    </w:p>
    <w:p w14:paraId="5E2BADDC" w14:textId="77777777" w:rsidR="00B92861" w:rsidRDefault="00B928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A567A" w14:textId="77777777" w:rsidR="00C236EE" w:rsidRDefault="00C236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54F47" w14:textId="77777777" w:rsidR="00C9354E" w:rsidRPr="00CC25AC" w:rsidRDefault="0051307D" w:rsidP="001849A0">
    <w:pPr>
      <w:pStyle w:val="Header"/>
      <w:spacing w:after="120"/>
      <w:jc w:val="center"/>
      <w:rPr>
        <w:b/>
        <w:sz w:val="28"/>
        <w:szCs w:val="28"/>
        <w:u w:val="single"/>
      </w:rPr>
    </w:pPr>
    <w:r w:rsidRPr="00CC25AC">
      <w:rPr>
        <w:b/>
        <w:sz w:val="28"/>
        <w:szCs w:val="28"/>
        <w:u w:val="single"/>
      </w:rPr>
      <w:t xml:space="preserve">Job </w:t>
    </w:r>
    <w:r w:rsidR="00D66D03" w:rsidRPr="00CC25AC">
      <w:rPr>
        <w:b/>
        <w:sz w:val="28"/>
        <w:szCs w:val="28"/>
        <w:u w:val="single"/>
      </w:rPr>
      <w:t>Template</w:t>
    </w:r>
    <w:r w:rsidR="00CC25AC" w:rsidRPr="00CC25AC">
      <w:rPr>
        <w:b/>
        <w:sz w:val="28"/>
        <w:szCs w:val="28"/>
        <w:u w:val="single"/>
      </w:rPr>
      <w:t>: Educational Program Manager 1</w:t>
    </w:r>
  </w:p>
  <w:tbl>
    <w:tblPr>
      <w:tblStyle w:val="TableGrid"/>
      <w:tblW w:w="9824" w:type="dxa"/>
      <w:tblLook w:val="04A0" w:firstRow="1" w:lastRow="0" w:firstColumn="1" w:lastColumn="0" w:noHBand="0" w:noVBand="1"/>
    </w:tblPr>
    <w:tblGrid>
      <w:gridCol w:w="2695"/>
      <w:gridCol w:w="7129"/>
    </w:tblGrid>
    <w:tr w:rsidR="00E07C40" w14:paraId="48E9150C" w14:textId="77777777" w:rsidTr="00C236EE">
      <w:tc>
        <w:tcPr>
          <w:tcW w:w="2695" w:type="dxa"/>
        </w:tcPr>
        <w:p w14:paraId="255F057A" w14:textId="77777777" w:rsidR="00E07C40" w:rsidRPr="009535C5" w:rsidRDefault="00E07C40" w:rsidP="00E07C40">
          <w:pPr>
            <w:pStyle w:val="BodyText"/>
            <w:spacing w:before="60" w:after="60"/>
            <w:rPr>
              <w:rFonts w:ascii="Arial" w:hAnsi="Arial" w:cs="Arial"/>
              <w:b/>
              <w:bCs/>
            </w:rPr>
          </w:pPr>
          <w:bookmarkStart w:id="2" w:name="_GoBack"/>
          <w:r>
            <w:rPr>
              <w:rFonts w:ascii="Arial" w:hAnsi="Arial" w:cs="Arial"/>
              <w:b/>
              <w:bCs/>
            </w:rPr>
            <w:t>Occupational</w:t>
          </w:r>
          <w:r w:rsidRPr="009535C5">
            <w:rPr>
              <w:rFonts w:ascii="Arial" w:hAnsi="Arial" w:cs="Arial"/>
              <w:b/>
              <w:bCs/>
            </w:rPr>
            <w:t xml:space="preserve"> Group</w:t>
          </w:r>
        </w:p>
      </w:tc>
      <w:tc>
        <w:tcPr>
          <w:tcW w:w="7129" w:type="dxa"/>
        </w:tcPr>
        <w:p w14:paraId="4961D304" w14:textId="77777777" w:rsidR="00E07C40" w:rsidRPr="009535C5" w:rsidRDefault="00E07C40" w:rsidP="00E07C40">
          <w:pPr>
            <w:pStyle w:val="BodyText"/>
            <w:spacing w:before="60" w:after="60"/>
            <w:rPr>
              <w:rFonts w:ascii="Arial" w:hAnsi="Arial" w:cs="Arial"/>
            </w:rPr>
          </w:pPr>
          <w:r w:rsidRPr="009535C5">
            <w:rPr>
              <w:rFonts w:ascii="Arial" w:hAnsi="Arial" w:cs="Arial"/>
            </w:rPr>
            <w:t>Academic Programs/Services</w:t>
          </w:r>
        </w:p>
      </w:tc>
    </w:tr>
    <w:bookmarkEnd w:id="2"/>
    <w:tr w:rsidR="00E07C40" w14:paraId="283868E0" w14:textId="77777777" w:rsidTr="00C236EE">
      <w:tc>
        <w:tcPr>
          <w:tcW w:w="2695" w:type="dxa"/>
          <w:hideMark/>
        </w:tcPr>
        <w:p w14:paraId="30D949F9" w14:textId="77777777" w:rsidR="00E07C40" w:rsidRPr="009535C5" w:rsidRDefault="00E07C40" w:rsidP="00E07C40">
          <w:pPr>
            <w:pStyle w:val="BodyText"/>
            <w:spacing w:before="60" w:after="60"/>
            <w:rPr>
              <w:rFonts w:ascii="Arial" w:hAnsi="Arial" w:cs="Arial"/>
              <w:b/>
              <w:bCs/>
            </w:rPr>
          </w:pPr>
          <w:r w:rsidRPr="009535C5">
            <w:rPr>
              <w:rFonts w:ascii="Arial" w:hAnsi="Arial" w:cs="Arial"/>
              <w:b/>
              <w:bCs/>
            </w:rPr>
            <w:t>Job Family</w:t>
          </w:r>
        </w:p>
      </w:tc>
      <w:tc>
        <w:tcPr>
          <w:tcW w:w="7129" w:type="dxa"/>
        </w:tcPr>
        <w:p w14:paraId="1AF79C6B" w14:textId="77777777" w:rsidR="00E07C40" w:rsidRPr="009535C5" w:rsidRDefault="00E07C40" w:rsidP="00E07C40">
          <w:pPr>
            <w:pStyle w:val="BodyText"/>
            <w:spacing w:before="60" w:after="60"/>
            <w:rPr>
              <w:rFonts w:ascii="Arial" w:hAnsi="Arial" w:cs="Arial"/>
            </w:rPr>
          </w:pPr>
          <w:r>
            <w:rPr>
              <w:rFonts w:ascii="Arial" w:hAnsi="Arial" w:cs="Arial"/>
            </w:rPr>
            <w:t>Educational Programs/Services</w:t>
          </w:r>
        </w:p>
      </w:tc>
    </w:tr>
    <w:tr w:rsidR="00E07C40" w14:paraId="753DFEC1" w14:textId="77777777" w:rsidTr="00C236EE">
      <w:tc>
        <w:tcPr>
          <w:tcW w:w="2695" w:type="dxa"/>
          <w:hideMark/>
        </w:tcPr>
        <w:p w14:paraId="171C0F1A" w14:textId="77777777" w:rsidR="00E07C40" w:rsidRPr="009535C5" w:rsidRDefault="00E07C40" w:rsidP="00E07C40">
          <w:pPr>
            <w:pStyle w:val="BodyText"/>
            <w:spacing w:before="60" w:after="60"/>
            <w:rPr>
              <w:rFonts w:ascii="Arial" w:hAnsi="Arial" w:cs="Arial"/>
              <w:b/>
              <w:bCs/>
            </w:rPr>
          </w:pPr>
          <w:r w:rsidRPr="009535C5">
            <w:rPr>
              <w:rFonts w:ascii="Arial" w:hAnsi="Arial" w:cs="Arial"/>
              <w:b/>
              <w:bCs/>
            </w:rPr>
            <w:t>Job Path</w:t>
          </w:r>
        </w:p>
      </w:tc>
      <w:tc>
        <w:tcPr>
          <w:tcW w:w="7129" w:type="dxa"/>
          <w:hideMark/>
        </w:tcPr>
        <w:p w14:paraId="2A7C14FD" w14:textId="77777777" w:rsidR="00E07C40" w:rsidRPr="009535C5" w:rsidRDefault="00E07C40" w:rsidP="00E07C40">
          <w:pPr>
            <w:pStyle w:val="BodyText"/>
            <w:spacing w:before="60" w:after="60"/>
            <w:rPr>
              <w:rFonts w:ascii="Arial" w:hAnsi="Arial" w:cs="Arial"/>
            </w:rPr>
          </w:pPr>
          <w:r>
            <w:rPr>
              <w:rFonts w:ascii="Arial" w:hAnsi="Arial" w:cs="Arial"/>
            </w:rPr>
            <w:t>Educational Program Leadership</w:t>
          </w:r>
        </w:p>
      </w:tc>
    </w:tr>
    <w:tr w:rsidR="00E07C40" w14:paraId="6DF189C2" w14:textId="77777777" w:rsidTr="00C236EE">
      <w:tc>
        <w:tcPr>
          <w:tcW w:w="2695" w:type="dxa"/>
          <w:hideMark/>
        </w:tcPr>
        <w:p w14:paraId="666331F0" w14:textId="77777777" w:rsidR="00E07C40" w:rsidRPr="001C3C6C" w:rsidRDefault="00E07C40" w:rsidP="00E07C40">
          <w:pPr>
            <w:pStyle w:val="BodyText"/>
            <w:spacing w:before="60" w:after="60"/>
            <w:rPr>
              <w:rFonts w:ascii="Arial" w:hAnsi="Arial" w:cs="Arial"/>
              <w:b/>
              <w:bCs/>
            </w:rPr>
          </w:pPr>
          <w:r w:rsidRPr="001C3C6C">
            <w:rPr>
              <w:rFonts w:ascii="Arial" w:hAnsi="Arial" w:cs="Arial"/>
              <w:b/>
              <w:bCs/>
            </w:rPr>
            <w:t>Job Title</w:t>
          </w:r>
        </w:p>
      </w:tc>
      <w:tc>
        <w:tcPr>
          <w:tcW w:w="7129" w:type="dxa"/>
          <w:hideMark/>
        </w:tcPr>
        <w:p w14:paraId="067FBFE6" w14:textId="77777777" w:rsidR="00E07C40" w:rsidRPr="001C3C6C" w:rsidRDefault="00E07C40" w:rsidP="00E07C40">
          <w:pPr>
            <w:pStyle w:val="BodyText"/>
            <w:spacing w:before="60" w:after="60"/>
            <w:rPr>
              <w:rFonts w:ascii="Arial" w:hAnsi="Arial" w:cs="Arial"/>
              <w:b/>
            </w:rPr>
          </w:pPr>
          <w:r w:rsidRPr="001C3C6C">
            <w:rPr>
              <w:rFonts w:ascii="Arial" w:hAnsi="Arial" w:cs="Arial"/>
              <w:b/>
            </w:rPr>
            <w:t>Educational Program Manager 1</w:t>
          </w:r>
        </w:p>
      </w:tc>
    </w:tr>
    <w:tr w:rsidR="00843E92" w14:paraId="254515A0" w14:textId="77777777" w:rsidTr="00C236EE">
      <w:tc>
        <w:tcPr>
          <w:tcW w:w="2695" w:type="dxa"/>
        </w:tcPr>
        <w:p w14:paraId="1924EBC8" w14:textId="21A42634" w:rsidR="00843E92" w:rsidRDefault="00843E92" w:rsidP="00C236EE">
          <w:pPr>
            <w:pStyle w:val="BodyText"/>
            <w:spacing w:before="60" w:after="60"/>
            <w:rPr>
              <w:rFonts w:ascii="Arial" w:hAnsi="Arial" w:cs="Arial"/>
              <w:b/>
              <w:bCs/>
            </w:rPr>
          </w:pPr>
          <w:r>
            <w:rPr>
              <w:rFonts w:ascii="Arial" w:hAnsi="Arial" w:cs="Arial"/>
              <w:b/>
              <w:bCs/>
            </w:rPr>
            <w:t>Job Category</w:t>
          </w:r>
          <w:r w:rsidR="003F46D6">
            <w:rPr>
              <w:rFonts w:ascii="Arial" w:hAnsi="Arial" w:cs="Arial"/>
              <w:b/>
              <w:bCs/>
            </w:rPr>
            <w:t>:</w:t>
          </w:r>
          <w:r>
            <w:rPr>
              <w:rFonts w:ascii="Arial" w:hAnsi="Arial" w:cs="Arial"/>
              <w:b/>
              <w:bCs/>
            </w:rPr>
            <w:t xml:space="preserve"> </w:t>
          </w:r>
          <w:r>
            <w:rPr>
              <w:rFonts w:ascii="Arial" w:hAnsi="Arial" w:cs="Arial"/>
            </w:rPr>
            <w:t>M</w:t>
          </w:r>
        </w:p>
      </w:tc>
      <w:tc>
        <w:tcPr>
          <w:tcW w:w="7129" w:type="dxa"/>
        </w:tcPr>
        <w:p w14:paraId="3876165F" w14:textId="7FCFA518" w:rsidR="00843E92" w:rsidRDefault="00843E92" w:rsidP="00C236EE">
          <w:pPr>
            <w:pStyle w:val="BodyText"/>
            <w:spacing w:before="60" w:after="60"/>
            <w:rPr>
              <w:rFonts w:ascii="Arial" w:hAnsi="Arial" w:cs="Arial"/>
              <w:b/>
              <w:bCs/>
            </w:rPr>
          </w:pPr>
          <w:r>
            <w:rPr>
              <w:rFonts w:ascii="Arial" w:hAnsi="Arial" w:cs="Arial"/>
              <w:b/>
              <w:bCs/>
            </w:rPr>
            <w:t>Job Level</w:t>
          </w:r>
          <w:r w:rsidR="003F46D6">
            <w:rPr>
              <w:rFonts w:ascii="Arial" w:hAnsi="Arial" w:cs="Arial"/>
              <w:b/>
              <w:bCs/>
            </w:rPr>
            <w:t>:</w:t>
          </w:r>
          <w:r>
            <w:rPr>
              <w:rFonts w:ascii="Arial" w:hAnsi="Arial" w:cs="Arial"/>
              <w:b/>
              <w:bCs/>
            </w:rPr>
            <w:t xml:space="preserve"> </w:t>
          </w:r>
          <w:r>
            <w:rPr>
              <w:rFonts w:ascii="Arial" w:hAnsi="Arial" w:cs="Arial"/>
            </w:rPr>
            <w:t>5</w:t>
          </w:r>
        </w:p>
      </w:tc>
    </w:tr>
    <w:tr w:rsidR="00843E92" w14:paraId="173855BD" w14:textId="77777777" w:rsidTr="00C236EE">
      <w:tc>
        <w:tcPr>
          <w:tcW w:w="2695" w:type="dxa"/>
        </w:tcPr>
        <w:p w14:paraId="3EAC44CE" w14:textId="72D195EB" w:rsidR="00843E92" w:rsidRDefault="00843E92" w:rsidP="00843E92">
          <w:pPr>
            <w:pStyle w:val="BodyText"/>
            <w:spacing w:before="60" w:after="60"/>
            <w:rPr>
              <w:rFonts w:ascii="Arial" w:hAnsi="Arial" w:cs="Arial"/>
              <w:b/>
              <w:bCs/>
            </w:rPr>
          </w:pPr>
          <w:r>
            <w:rPr>
              <w:rFonts w:ascii="Arial" w:hAnsi="Arial" w:cs="Arial"/>
              <w:b/>
              <w:bCs/>
            </w:rPr>
            <w:t>FLSA Status</w:t>
          </w:r>
          <w:r w:rsidR="003F46D6">
            <w:rPr>
              <w:rFonts w:ascii="Arial" w:hAnsi="Arial" w:cs="Arial"/>
              <w:b/>
              <w:bCs/>
            </w:rPr>
            <w:t>:</w:t>
          </w:r>
          <w:r>
            <w:rPr>
              <w:rFonts w:ascii="Arial" w:hAnsi="Arial" w:cs="Arial"/>
              <w:b/>
              <w:bCs/>
            </w:rPr>
            <w:t xml:space="preserve"> </w:t>
          </w:r>
          <w:r>
            <w:rPr>
              <w:rFonts w:ascii="Arial" w:hAnsi="Arial" w:cs="Arial"/>
            </w:rPr>
            <w:t>E</w:t>
          </w:r>
        </w:p>
      </w:tc>
      <w:tc>
        <w:tcPr>
          <w:tcW w:w="7129" w:type="dxa"/>
        </w:tcPr>
        <w:p w14:paraId="71D86F72" w14:textId="59590893" w:rsidR="00843E92" w:rsidRPr="00843E92" w:rsidRDefault="00843E92" w:rsidP="00843E92">
          <w:pPr>
            <w:pStyle w:val="BodyText"/>
            <w:spacing w:before="60" w:after="60"/>
            <w:rPr>
              <w:rFonts w:ascii="Arial" w:hAnsi="Arial" w:cs="Arial"/>
            </w:rPr>
          </w:pPr>
          <w:r>
            <w:rPr>
              <w:rFonts w:ascii="Arial" w:hAnsi="Arial" w:cs="Arial"/>
              <w:b/>
              <w:bCs/>
            </w:rPr>
            <w:t>Job Code</w:t>
          </w:r>
          <w:r w:rsidR="003F46D6">
            <w:rPr>
              <w:rFonts w:ascii="Arial" w:hAnsi="Arial" w:cs="Arial"/>
              <w:b/>
              <w:bCs/>
            </w:rPr>
            <w:t>:</w:t>
          </w:r>
          <w:r>
            <w:rPr>
              <w:rFonts w:ascii="Arial" w:hAnsi="Arial" w:cs="Arial"/>
              <w:b/>
              <w:bCs/>
            </w:rPr>
            <w:t xml:space="preserve"> </w:t>
          </w:r>
          <w:r>
            <w:rPr>
              <w:rFonts w:ascii="Arial" w:hAnsi="Arial" w:cs="Arial"/>
            </w:rPr>
            <w:t>A10000</w:t>
          </w:r>
        </w:p>
      </w:tc>
    </w:tr>
  </w:tbl>
  <w:p w14:paraId="5E05A392" w14:textId="77777777" w:rsidR="00386823" w:rsidRPr="00386823" w:rsidRDefault="00386823" w:rsidP="002E5D89">
    <w:pPr>
      <w:pStyle w:val="Heade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3FCA4" w14:textId="77777777" w:rsidR="00C236EE" w:rsidRDefault="00C23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015D3A"/>
    <w:multiLevelType w:val="hybridMultilevel"/>
    <w:tmpl w:val="78BA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6"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772709"/>
    <w:multiLevelType w:val="hybridMultilevel"/>
    <w:tmpl w:val="792860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7F6364"/>
    <w:multiLevelType w:val="hybridMultilevel"/>
    <w:tmpl w:val="9990D13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5"/>
  </w:num>
  <w:num w:numId="4">
    <w:abstractNumId w:val="17"/>
  </w:num>
  <w:num w:numId="5">
    <w:abstractNumId w:val="9"/>
  </w:num>
  <w:num w:numId="6">
    <w:abstractNumId w:val="17"/>
  </w:num>
  <w:num w:numId="7">
    <w:abstractNumId w:val="8"/>
  </w:num>
  <w:num w:numId="8">
    <w:abstractNumId w:val="19"/>
  </w:num>
  <w:num w:numId="9">
    <w:abstractNumId w:val="12"/>
  </w:num>
  <w:num w:numId="10">
    <w:abstractNumId w:val="2"/>
  </w:num>
  <w:num w:numId="11">
    <w:abstractNumId w:val="3"/>
  </w:num>
  <w:num w:numId="12">
    <w:abstractNumId w:val="10"/>
  </w:num>
  <w:num w:numId="13">
    <w:abstractNumId w:val="15"/>
  </w:num>
  <w:num w:numId="14">
    <w:abstractNumId w:val="4"/>
  </w:num>
  <w:num w:numId="15">
    <w:abstractNumId w:val="13"/>
  </w:num>
  <w:num w:numId="16">
    <w:abstractNumId w:val="6"/>
  </w:num>
  <w:num w:numId="17">
    <w:abstractNumId w:val="18"/>
  </w:num>
  <w:num w:numId="18">
    <w:abstractNumId w:val="16"/>
  </w:num>
  <w:num w:numId="19">
    <w:abstractNumId w:val="14"/>
  </w:num>
  <w:num w:numId="20">
    <w:abstractNumId w:val="11"/>
  </w:num>
  <w:num w:numId="21">
    <w:abstractNumId w:val="20"/>
  </w:num>
  <w:num w:numId="2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4915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045AC"/>
    <w:rsid w:val="00031CC3"/>
    <w:rsid w:val="00034128"/>
    <w:rsid w:val="00036317"/>
    <w:rsid w:val="000608B0"/>
    <w:rsid w:val="000736E8"/>
    <w:rsid w:val="00081B38"/>
    <w:rsid w:val="000A6949"/>
    <w:rsid w:val="000B3A83"/>
    <w:rsid w:val="000B3BCC"/>
    <w:rsid w:val="000B4D70"/>
    <w:rsid w:val="000D2030"/>
    <w:rsid w:val="000D7302"/>
    <w:rsid w:val="000E4D40"/>
    <w:rsid w:val="000E6257"/>
    <w:rsid w:val="000F13C0"/>
    <w:rsid w:val="000F1B15"/>
    <w:rsid w:val="00153E9C"/>
    <w:rsid w:val="00160549"/>
    <w:rsid w:val="00164061"/>
    <w:rsid w:val="001849A0"/>
    <w:rsid w:val="001A0D4A"/>
    <w:rsid w:val="001D47B1"/>
    <w:rsid w:val="001E5041"/>
    <w:rsid w:val="002146FB"/>
    <w:rsid w:val="002230FF"/>
    <w:rsid w:val="00253931"/>
    <w:rsid w:val="0025394E"/>
    <w:rsid w:val="0025575B"/>
    <w:rsid w:val="00271F27"/>
    <w:rsid w:val="0027378E"/>
    <w:rsid w:val="002A2DD7"/>
    <w:rsid w:val="002A3E8E"/>
    <w:rsid w:val="002A6577"/>
    <w:rsid w:val="002E5D89"/>
    <w:rsid w:val="002F45D4"/>
    <w:rsid w:val="002F62E5"/>
    <w:rsid w:val="003016A9"/>
    <w:rsid w:val="003178F9"/>
    <w:rsid w:val="00324BE8"/>
    <w:rsid w:val="003411E2"/>
    <w:rsid w:val="00341F04"/>
    <w:rsid w:val="0035194B"/>
    <w:rsid w:val="003519AA"/>
    <w:rsid w:val="00365C2E"/>
    <w:rsid w:val="003703B1"/>
    <w:rsid w:val="00382F20"/>
    <w:rsid w:val="00386823"/>
    <w:rsid w:val="003A3B7F"/>
    <w:rsid w:val="003B1AE2"/>
    <w:rsid w:val="003B2DB1"/>
    <w:rsid w:val="003C62E3"/>
    <w:rsid w:val="003E7E04"/>
    <w:rsid w:val="003F46D6"/>
    <w:rsid w:val="003F581B"/>
    <w:rsid w:val="00400304"/>
    <w:rsid w:val="00402FF1"/>
    <w:rsid w:val="004073EC"/>
    <w:rsid w:val="00410A04"/>
    <w:rsid w:val="0041441B"/>
    <w:rsid w:val="004267DD"/>
    <w:rsid w:val="00431B0B"/>
    <w:rsid w:val="00462173"/>
    <w:rsid w:val="004728A8"/>
    <w:rsid w:val="0049025D"/>
    <w:rsid w:val="004A7B76"/>
    <w:rsid w:val="004B7AAF"/>
    <w:rsid w:val="004C0575"/>
    <w:rsid w:val="004C749A"/>
    <w:rsid w:val="004C79DE"/>
    <w:rsid w:val="004D0E20"/>
    <w:rsid w:val="004D5B9E"/>
    <w:rsid w:val="004D7F41"/>
    <w:rsid w:val="004E30CF"/>
    <w:rsid w:val="004F4A33"/>
    <w:rsid w:val="00501982"/>
    <w:rsid w:val="00504F55"/>
    <w:rsid w:val="0051307D"/>
    <w:rsid w:val="00513DBB"/>
    <w:rsid w:val="00515F5E"/>
    <w:rsid w:val="0055255F"/>
    <w:rsid w:val="00555483"/>
    <w:rsid w:val="005745C0"/>
    <w:rsid w:val="0057707F"/>
    <w:rsid w:val="005935CC"/>
    <w:rsid w:val="0059751E"/>
    <w:rsid w:val="005A121A"/>
    <w:rsid w:val="005A33C9"/>
    <w:rsid w:val="005B1E08"/>
    <w:rsid w:val="005D22AD"/>
    <w:rsid w:val="005D6C65"/>
    <w:rsid w:val="005E1C9F"/>
    <w:rsid w:val="005E6023"/>
    <w:rsid w:val="00611264"/>
    <w:rsid w:val="00615EF8"/>
    <w:rsid w:val="0063071E"/>
    <w:rsid w:val="00647062"/>
    <w:rsid w:val="0065248B"/>
    <w:rsid w:val="0065411D"/>
    <w:rsid w:val="0066089C"/>
    <w:rsid w:val="006768B4"/>
    <w:rsid w:val="00682227"/>
    <w:rsid w:val="00684963"/>
    <w:rsid w:val="00687D8C"/>
    <w:rsid w:val="00692493"/>
    <w:rsid w:val="006B09D9"/>
    <w:rsid w:val="006D3007"/>
    <w:rsid w:val="006D763E"/>
    <w:rsid w:val="006F1619"/>
    <w:rsid w:val="006F5261"/>
    <w:rsid w:val="00702602"/>
    <w:rsid w:val="00705CED"/>
    <w:rsid w:val="00717318"/>
    <w:rsid w:val="00732D11"/>
    <w:rsid w:val="00735764"/>
    <w:rsid w:val="00736696"/>
    <w:rsid w:val="00736ED2"/>
    <w:rsid w:val="00737A19"/>
    <w:rsid w:val="0074382F"/>
    <w:rsid w:val="007A5BCB"/>
    <w:rsid w:val="007B6ABB"/>
    <w:rsid w:val="007C68F7"/>
    <w:rsid w:val="007D1E5B"/>
    <w:rsid w:val="007E6729"/>
    <w:rsid w:val="007F0E2D"/>
    <w:rsid w:val="007F3C7F"/>
    <w:rsid w:val="007F44CE"/>
    <w:rsid w:val="00807529"/>
    <w:rsid w:val="00820091"/>
    <w:rsid w:val="00830F4D"/>
    <w:rsid w:val="00833284"/>
    <w:rsid w:val="00842D8E"/>
    <w:rsid w:val="00843E92"/>
    <w:rsid w:val="00844E70"/>
    <w:rsid w:val="0085153B"/>
    <w:rsid w:val="008616C6"/>
    <w:rsid w:val="0087685E"/>
    <w:rsid w:val="00882063"/>
    <w:rsid w:val="008859F8"/>
    <w:rsid w:val="008A5934"/>
    <w:rsid w:val="008A60A5"/>
    <w:rsid w:val="008C6B5B"/>
    <w:rsid w:val="008D22DD"/>
    <w:rsid w:val="008E122C"/>
    <w:rsid w:val="008F31C5"/>
    <w:rsid w:val="008F5C30"/>
    <w:rsid w:val="008F6B52"/>
    <w:rsid w:val="0091004A"/>
    <w:rsid w:val="00920695"/>
    <w:rsid w:val="009222B9"/>
    <w:rsid w:val="00922749"/>
    <w:rsid w:val="00923A01"/>
    <w:rsid w:val="009469E1"/>
    <w:rsid w:val="00947AB1"/>
    <w:rsid w:val="009609C4"/>
    <w:rsid w:val="00960D11"/>
    <w:rsid w:val="00966434"/>
    <w:rsid w:val="009670DC"/>
    <w:rsid w:val="00977966"/>
    <w:rsid w:val="009A1B40"/>
    <w:rsid w:val="009B2FD8"/>
    <w:rsid w:val="009E72F4"/>
    <w:rsid w:val="009F3D04"/>
    <w:rsid w:val="00A018A2"/>
    <w:rsid w:val="00A34E75"/>
    <w:rsid w:val="00A80A77"/>
    <w:rsid w:val="00A85A1E"/>
    <w:rsid w:val="00AA797A"/>
    <w:rsid w:val="00AB5402"/>
    <w:rsid w:val="00AC5406"/>
    <w:rsid w:val="00AE0420"/>
    <w:rsid w:val="00AF6AAA"/>
    <w:rsid w:val="00B025E6"/>
    <w:rsid w:val="00B145A5"/>
    <w:rsid w:val="00B23A40"/>
    <w:rsid w:val="00B272A9"/>
    <w:rsid w:val="00B36390"/>
    <w:rsid w:val="00B44EB9"/>
    <w:rsid w:val="00B525A4"/>
    <w:rsid w:val="00B533FC"/>
    <w:rsid w:val="00B538A1"/>
    <w:rsid w:val="00B6253C"/>
    <w:rsid w:val="00B63981"/>
    <w:rsid w:val="00B80A37"/>
    <w:rsid w:val="00B92861"/>
    <w:rsid w:val="00BA4F08"/>
    <w:rsid w:val="00BD5465"/>
    <w:rsid w:val="00BE189E"/>
    <w:rsid w:val="00BE20F7"/>
    <w:rsid w:val="00BF44C8"/>
    <w:rsid w:val="00BF5DB6"/>
    <w:rsid w:val="00C11537"/>
    <w:rsid w:val="00C236EE"/>
    <w:rsid w:val="00C445A8"/>
    <w:rsid w:val="00C60D88"/>
    <w:rsid w:val="00C65A48"/>
    <w:rsid w:val="00C67133"/>
    <w:rsid w:val="00C67D65"/>
    <w:rsid w:val="00C9354E"/>
    <w:rsid w:val="00CA1AA3"/>
    <w:rsid w:val="00CB4176"/>
    <w:rsid w:val="00CB7678"/>
    <w:rsid w:val="00CC016D"/>
    <w:rsid w:val="00CC25AC"/>
    <w:rsid w:val="00CC348F"/>
    <w:rsid w:val="00CE0331"/>
    <w:rsid w:val="00CF5DA4"/>
    <w:rsid w:val="00D05690"/>
    <w:rsid w:val="00D32E57"/>
    <w:rsid w:val="00D405A0"/>
    <w:rsid w:val="00D62C1E"/>
    <w:rsid w:val="00D66D03"/>
    <w:rsid w:val="00D938DC"/>
    <w:rsid w:val="00DA036B"/>
    <w:rsid w:val="00DA26FF"/>
    <w:rsid w:val="00DA2DF5"/>
    <w:rsid w:val="00DA7C24"/>
    <w:rsid w:val="00DB54F8"/>
    <w:rsid w:val="00DB7AD1"/>
    <w:rsid w:val="00DC18E0"/>
    <w:rsid w:val="00DC3426"/>
    <w:rsid w:val="00DD5A78"/>
    <w:rsid w:val="00DE2BD8"/>
    <w:rsid w:val="00DE4104"/>
    <w:rsid w:val="00DE7B5E"/>
    <w:rsid w:val="00DF4CD5"/>
    <w:rsid w:val="00DF4FFB"/>
    <w:rsid w:val="00E07C40"/>
    <w:rsid w:val="00E13FCA"/>
    <w:rsid w:val="00E36105"/>
    <w:rsid w:val="00E62B34"/>
    <w:rsid w:val="00E62B60"/>
    <w:rsid w:val="00E833FB"/>
    <w:rsid w:val="00E90D01"/>
    <w:rsid w:val="00EA4523"/>
    <w:rsid w:val="00ED32DC"/>
    <w:rsid w:val="00EE1E1C"/>
    <w:rsid w:val="00F12675"/>
    <w:rsid w:val="00F21C6D"/>
    <w:rsid w:val="00F2365C"/>
    <w:rsid w:val="00F343A8"/>
    <w:rsid w:val="00F406EB"/>
    <w:rsid w:val="00F426B9"/>
    <w:rsid w:val="00F5024B"/>
    <w:rsid w:val="00F559F9"/>
    <w:rsid w:val="00F67C7E"/>
    <w:rsid w:val="00F75786"/>
    <w:rsid w:val="00F838DF"/>
    <w:rsid w:val="00F932EA"/>
    <w:rsid w:val="00FA1044"/>
    <w:rsid w:val="00FB1B6F"/>
    <w:rsid w:val="00FB47F3"/>
    <w:rsid w:val="00FD615D"/>
    <w:rsid w:val="00FD7B2B"/>
    <w:rsid w:val="00FE0D7D"/>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966016E"/>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833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B4BFE-27C0-4AD9-9BF0-C23E5E851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39</TotalTime>
  <Pages>5</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Holly Audette</cp:lastModifiedBy>
  <cp:revision>15</cp:revision>
  <cp:lastPrinted>2017-11-08T18:33:00Z</cp:lastPrinted>
  <dcterms:created xsi:type="dcterms:W3CDTF">2019-10-18T18:34:00Z</dcterms:created>
  <dcterms:modified xsi:type="dcterms:W3CDTF">2020-08-28T16:02:00Z</dcterms:modified>
</cp:coreProperties>
</file>