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844D6" w14:textId="77777777" w:rsidR="00F01062" w:rsidRPr="004377C8" w:rsidRDefault="00F01062" w:rsidP="00F01062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4377C8">
        <w:rPr>
          <w:rFonts w:cs="Arial"/>
          <w:b/>
          <w:sz w:val="28"/>
          <w:szCs w:val="22"/>
        </w:rPr>
        <w:t>M6: Level Standards</w:t>
      </w:r>
    </w:p>
    <w:p w14:paraId="5D45B3A9" w14:textId="77777777" w:rsidR="00F01062" w:rsidRPr="004377C8" w:rsidRDefault="00F01062" w:rsidP="00F01062">
      <w:pPr>
        <w:spacing w:line="276" w:lineRule="auto"/>
        <w:rPr>
          <w:rFonts w:cs="Arial"/>
          <w:b/>
          <w:sz w:val="24"/>
          <w:szCs w:val="22"/>
        </w:rPr>
      </w:pPr>
    </w:p>
    <w:p w14:paraId="560A4624" w14:textId="77777777" w:rsidR="00F01062" w:rsidRPr="004377C8" w:rsidRDefault="00F01062" w:rsidP="00F01062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4377C8">
        <w:rPr>
          <w:rFonts w:cs="Arial"/>
          <w:b/>
          <w:sz w:val="24"/>
          <w:szCs w:val="22"/>
        </w:rPr>
        <w:t>GENERAL ROLE</w:t>
      </w:r>
    </w:p>
    <w:p w14:paraId="6331B48F" w14:textId="77777777" w:rsidR="00F01062" w:rsidRPr="004377C8" w:rsidRDefault="00F01062" w:rsidP="00F01062">
      <w:pPr>
        <w:spacing w:after="200" w:line="276" w:lineRule="auto"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This level is accountable for providing management of a small- to moderate-sized office or department charged with providing a variety of cross-disciplinary services. Incumbents should generally have oversight of professional and non-professional staff, as well as business and/or administrative operations. Positions at this level do not exclusively serve as the supervisory level to only student employees</w:t>
      </w:r>
    </w:p>
    <w:p w14:paraId="04E8B7DB" w14:textId="77777777" w:rsidR="00F01062" w:rsidRPr="004377C8" w:rsidRDefault="00F01062" w:rsidP="00F01062">
      <w:pPr>
        <w:spacing w:line="276" w:lineRule="auto"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Incumbents:</w:t>
      </w:r>
    </w:p>
    <w:p w14:paraId="6EE2013B" w14:textId="77777777" w:rsidR="00F01062" w:rsidRPr="004377C8" w:rsidRDefault="00F01062" w:rsidP="00F01062">
      <w:pPr>
        <w:spacing w:line="276" w:lineRule="auto"/>
        <w:rPr>
          <w:rFonts w:cs="Arial"/>
          <w:sz w:val="22"/>
          <w:szCs w:val="22"/>
        </w:rPr>
      </w:pPr>
    </w:p>
    <w:p w14:paraId="6F5628DF" w14:textId="77777777" w:rsidR="00F01062" w:rsidRPr="004377C8" w:rsidRDefault="00F01062" w:rsidP="00F01062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Modify practices and procedures to improve efficiency and quality of services delivered by subordinate staff.</w:t>
      </w:r>
    </w:p>
    <w:p w14:paraId="576AD757" w14:textId="77777777" w:rsidR="00F01062" w:rsidRPr="004377C8" w:rsidRDefault="00F01062" w:rsidP="00F01062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Ensure policies and procedures are followed and functions are carried out efficiently and correctly.</w:t>
      </w:r>
    </w:p>
    <w:p w14:paraId="38D406D6" w14:textId="77777777" w:rsidR="00F01062" w:rsidRPr="004377C8" w:rsidRDefault="00F01062" w:rsidP="00F01062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Are accountable for setting goals and objectives for staff members to achieve operational objectives and service standards.</w:t>
      </w:r>
    </w:p>
    <w:p w14:paraId="39171E9A" w14:textId="77777777" w:rsidR="00F01062" w:rsidRPr="004377C8" w:rsidRDefault="00F01062" w:rsidP="00F01062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Distribute work and monitor workload among staff.</w:t>
      </w:r>
    </w:p>
    <w:p w14:paraId="46FDD223" w14:textId="77777777" w:rsidR="00F01062" w:rsidRPr="004377C8" w:rsidRDefault="00F01062" w:rsidP="00F01062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Evaluate and monitor the accuracy, quality, quantity, and timeliness of services and activities.</w:t>
      </w:r>
    </w:p>
    <w:p w14:paraId="12735A8A" w14:textId="77777777" w:rsidR="00F01062" w:rsidRPr="004377C8" w:rsidRDefault="00F01062" w:rsidP="00F01062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 xml:space="preserve">May develop/enhance processes and procedures to improve efficiency or effectiveness of services, </w:t>
      </w:r>
      <w:proofErr w:type="gramStart"/>
      <w:r w:rsidRPr="004377C8">
        <w:rPr>
          <w:rFonts w:cs="Arial"/>
          <w:sz w:val="22"/>
          <w:szCs w:val="22"/>
        </w:rPr>
        <w:t>as a means to</w:t>
      </w:r>
      <w:proofErr w:type="gramEnd"/>
      <w:r w:rsidRPr="004377C8">
        <w:rPr>
          <w:rFonts w:cs="Arial"/>
          <w:sz w:val="22"/>
          <w:szCs w:val="22"/>
        </w:rPr>
        <w:t xml:space="preserve"> fulfill departmental or office initiatives.</w:t>
      </w:r>
    </w:p>
    <w:p w14:paraId="6E652118" w14:textId="77777777" w:rsidR="00F01062" w:rsidRPr="004377C8" w:rsidRDefault="00F01062" w:rsidP="00F01062">
      <w:pPr>
        <w:spacing w:line="276" w:lineRule="auto"/>
        <w:rPr>
          <w:rFonts w:cs="Arial"/>
          <w:sz w:val="22"/>
          <w:szCs w:val="22"/>
        </w:rPr>
      </w:pPr>
    </w:p>
    <w:p w14:paraId="38B38211" w14:textId="77777777" w:rsidR="00F01062" w:rsidRPr="004377C8" w:rsidRDefault="00F01062" w:rsidP="00F01062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4377C8">
        <w:rPr>
          <w:rFonts w:cs="Arial"/>
          <w:b/>
          <w:sz w:val="24"/>
          <w:szCs w:val="22"/>
        </w:rPr>
        <w:t>INDEPENDENCE AND DECISION-MAKING</w:t>
      </w:r>
    </w:p>
    <w:p w14:paraId="599192D4" w14:textId="77777777" w:rsidR="00F01062" w:rsidRPr="004377C8" w:rsidRDefault="00F01062" w:rsidP="00F01062">
      <w:pPr>
        <w:spacing w:line="276" w:lineRule="auto"/>
        <w:ind w:firstLine="720"/>
        <w:rPr>
          <w:rFonts w:cs="Arial"/>
          <w:sz w:val="22"/>
          <w:szCs w:val="22"/>
        </w:rPr>
      </w:pPr>
      <w:r w:rsidRPr="004377C8">
        <w:rPr>
          <w:rFonts w:cs="Arial"/>
          <w:i/>
          <w:sz w:val="22"/>
          <w:szCs w:val="22"/>
        </w:rPr>
        <w:sym w:font="Wingdings" w:char="F0E0"/>
      </w:r>
      <w:r w:rsidRPr="004377C8">
        <w:rPr>
          <w:rFonts w:cs="Arial"/>
          <w:i/>
          <w:sz w:val="22"/>
          <w:szCs w:val="22"/>
        </w:rPr>
        <w:t xml:space="preserve"> Supervision Receive</w:t>
      </w:r>
      <w:r w:rsidRPr="004377C8">
        <w:rPr>
          <w:rFonts w:cs="Arial"/>
          <w:sz w:val="22"/>
          <w:szCs w:val="22"/>
        </w:rPr>
        <w:t>d</w:t>
      </w:r>
    </w:p>
    <w:p w14:paraId="40BAA1E3" w14:textId="77777777" w:rsidR="00F01062" w:rsidRPr="004377C8" w:rsidRDefault="00F01062" w:rsidP="00F01062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Works under direction.</w:t>
      </w:r>
    </w:p>
    <w:p w14:paraId="52E15742" w14:textId="77777777" w:rsidR="00F01062" w:rsidRPr="004377C8" w:rsidRDefault="00F01062" w:rsidP="00F01062">
      <w:pPr>
        <w:numPr>
          <w:ilvl w:val="0"/>
          <w:numId w:val="19"/>
        </w:numPr>
        <w:spacing w:after="200" w:line="276" w:lineRule="auto"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Seeks approvals when significant changes to process steps are considered and additional resources for task completion are required.</w:t>
      </w:r>
    </w:p>
    <w:p w14:paraId="29DD57FE" w14:textId="77777777" w:rsidR="00F01062" w:rsidRPr="004377C8" w:rsidRDefault="00F01062" w:rsidP="00F01062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4377C8">
        <w:rPr>
          <w:rFonts w:cs="Arial"/>
          <w:i/>
          <w:sz w:val="22"/>
          <w:szCs w:val="22"/>
        </w:rPr>
        <w:sym w:font="Wingdings" w:char="F0E0"/>
      </w:r>
      <w:r w:rsidRPr="004377C8">
        <w:rPr>
          <w:rFonts w:cs="Arial"/>
          <w:i/>
          <w:sz w:val="22"/>
          <w:szCs w:val="22"/>
        </w:rPr>
        <w:t xml:space="preserve"> Context of Decisions</w:t>
      </w:r>
    </w:p>
    <w:p w14:paraId="2B857D06" w14:textId="77777777" w:rsidR="00F01062" w:rsidRPr="004377C8" w:rsidRDefault="00F01062" w:rsidP="00F01062">
      <w:pPr>
        <w:numPr>
          <w:ilvl w:val="0"/>
          <w:numId w:val="30"/>
        </w:numPr>
        <w:tabs>
          <w:tab w:val="num" w:pos="720"/>
        </w:tabs>
        <w:spacing w:line="276" w:lineRule="auto"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Decisions are driven by departmental policy and procedures.</w:t>
      </w:r>
    </w:p>
    <w:p w14:paraId="3B1A092D" w14:textId="77777777" w:rsidR="00F01062" w:rsidRPr="004377C8" w:rsidRDefault="00F01062" w:rsidP="00F01062">
      <w:pPr>
        <w:numPr>
          <w:ilvl w:val="0"/>
          <w:numId w:val="30"/>
        </w:numPr>
        <w:spacing w:after="200" w:line="276" w:lineRule="auto"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Understands the smallest details of an assigned area.</w:t>
      </w:r>
    </w:p>
    <w:p w14:paraId="70DECD73" w14:textId="77777777" w:rsidR="00F01062" w:rsidRPr="004377C8" w:rsidRDefault="00F01062" w:rsidP="00F01062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4377C8">
        <w:rPr>
          <w:rFonts w:cs="Arial"/>
          <w:i/>
          <w:sz w:val="22"/>
          <w:szCs w:val="22"/>
        </w:rPr>
        <w:sym w:font="Wingdings" w:char="F0E0"/>
      </w:r>
      <w:r w:rsidRPr="004377C8">
        <w:rPr>
          <w:rFonts w:cs="Arial"/>
          <w:i/>
          <w:sz w:val="22"/>
          <w:szCs w:val="22"/>
        </w:rPr>
        <w:t xml:space="preserve"> Job Controls</w:t>
      </w:r>
    </w:p>
    <w:p w14:paraId="2E7CA745" w14:textId="77777777" w:rsidR="00F01062" w:rsidRPr="004377C8" w:rsidRDefault="00F01062" w:rsidP="00F01062">
      <w:pPr>
        <w:numPr>
          <w:ilvl w:val="0"/>
          <w:numId w:val="3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lastRenderedPageBreak/>
        <w:t>Free to plan and carry out all phases of work assignments, including the oversight of staff.</w:t>
      </w:r>
    </w:p>
    <w:p w14:paraId="7F29CA85" w14:textId="77777777" w:rsidR="00F01062" w:rsidRPr="004377C8" w:rsidRDefault="00F01062" w:rsidP="00F01062">
      <w:pPr>
        <w:numPr>
          <w:ilvl w:val="0"/>
          <w:numId w:val="3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Has the latitude to make daily operational decisions.</w:t>
      </w:r>
    </w:p>
    <w:p w14:paraId="014B42F6" w14:textId="77777777" w:rsidR="00F01062" w:rsidRPr="004377C8" w:rsidRDefault="00F01062" w:rsidP="00F01062">
      <w:pPr>
        <w:spacing w:line="276" w:lineRule="auto"/>
        <w:rPr>
          <w:rFonts w:cs="Arial"/>
          <w:sz w:val="22"/>
          <w:szCs w:val="22"/>
        </w:rPr>
      </w:pPr>
    </w:p>
    <w:p w14:paraId="3F54878C" w14:textId="77777777" w:rsidR="00F01062" w:rsidRPr="004377C8" w:rsidRDefault="00F01062" w:rsidP="00F01062">
      <w:pPr>
        <w:shd w:val="clear" w:color="auto" w:fill="D5DCE4"/>
        <w:spacing w:after="200" w:line="276" w:lineRule="auto"/>
        <w:rPr>
          <w:rFonts w:cs="Arial"/>
          <w:b/>
          <w:sz w:val="22"/>
          <w:szCs w:val="22"/>
        </w:rPr>
      </w:pPr>
      <w:r w:rsidRPr="004377C8">
        <w:rPr>
          <w:rFonts w:cs="Arial"/>
          <w:b/>
          <w:sz w:val="24"/>
          <w:szCs w:val="22"/>
        </w:rPr>
        <w:t>COMPLEXITY AND PROBLEM SOLVING</w:t>
      </w:r>
    </w:p>
    <w:p w14:paraId="28E0D7D5" w14:textId="77777777" w:rsidR="00F01062" w:rsidRPr="004377C8" w:rsidRDefault="00F01062" w:rsidP="00F01062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4377C8">
        <w:rPr>
          <w:rFonts w:cs="Arial"/>
          <w:i/>
          <w:sz w:val="22"/>
          <w:szCs w:val="22"/>
        </w:rPr>
        <w:sym w:font="Wingdings" w:char="F0E0"/>
      </w:r>
      <w:r w:rsidRPr="004377C8">
        <w:rPr>
          <w:rFonts w:cs="Arial"/>
          <w:i/>
          <w:sz w:val="22"/>
          <w:szCs w:val="22"/>
        </w:rPr>
        <w:t xml:space="preserve"> Range of issues</w:t>
      </w:r>
    </w:p>
    <w:p w14:paraId="54C4E0BE" w14:textId="77777777" w:rsidR="00F01062" w:rsidRPr="004377C8" w:rsidRDefault="00F01062" w:rsidP="00F01062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Issues are readily identified but cannot be understood and fixed in simple cause-effect terms.</w:t>
      </w:r>
    </w:p>
    <w:p w14:paraId="1FEEB51D" w14:textId="77777777" w:rsidR="00F01062" w:rsidRPr="004377C8" w:rsidRDefault="00F01062" w:rsidP="00F01062">
      <w:pPr>
        <w:numPr>
          <w:ilvl w:val="0"/>
          <w:numId w:val="18"/>
        </w:numPr>
        <w:spacing w:after="200" w:line="276" w:lineRule="auto"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 xml:space="preserve">Variables affecting the problem are generally known. </w:t>
      </w:r>
    </w:p>
    <w:p w14:paraId="23A6D614" w14:textId="77777777" w:rsidR="00F01062" w:rsidRPr="004377C8" w:rsidRDefault="00F01062" w:rsidP="00F01062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4377C8">
        <w:rPr>
          <w:rFonts w:cs="Arial"/>
          <w:i/>
          <w:sz w:val="22"/>
          <w:szCs w:val="22"/>
        </w:rPr>
        <w:sym w:font="Wingdings" w:char="F0E0"/>
      </w:r>
      <w:r w:rsidRPr="004377C8">
        <w:rPr>
          <w:rFonts w:cs="Arial"/>
          <w:i/>
          <w:sz w:val="22"/>
          <w:szCs w:val="22"/>
        </w:rPr>
        <w:t xml:space="preserve"> Course of Resolution</w:t>
      </w:r>
    </w:p>
    <w:p w14:paraId="526F8E1D" w14:textId="77777777" w:rsidR="00F01062" w:rsidRDefault="00F01062" w:rsidP="00F01062">
      <w:pPr>
        <w:numPr>
          <w:ilvl w:val="0"/>
          <w:numId w:val="3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Utilizing an understanding of best practices and the way similar units run elsewhere, convincingly recommends, develops, and implements capital and process improvements to the area.</w:t>
      </w:r>
    </w:p>
    <w:p w14:paraId="1CABC801" w14:textId="77777777" w:rsidR="00F01062" w:rsidRPr="004377C8" w:rsidRDefault="00F01062" w:rsidP="00F01062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05247D33" w14:textId="77777777" w:rsidR="00F01062" w:rsidRPr="004377C8" w:rsidRDefault="00F01062" w:rsidP="00F01062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4377C8">
        <w:rPr>
          <w:rFonts w:cs="Arial"/>
          <w:i/>
          <w:sz w:val="22"/>
          <w:szCs w:val="22"/>
        </w:rPr>
        <w:sym w:font="Wingdings" w:char="F0E0"/>
      </w:r>
      <w:r w:rsidRPr="004377C8">
        <w:rPr>
          <w:rFonts w:cs="Arial"/>
          <w:i/>
          <w:sz w:val="22"/>
          <w:szCs w:val="22"/>
        </w:rPr>
        <w:t xml:space="preserve"> Measure of Creativity</w:t>
      </w:r>
    </w:p>
    <w:p w14:paraId="63E3AECB" w14:textId="77777777" w:rsidR="00F01062" w:rsidRPr="004377C8" w:rsidRDefault="00F01062" w:rsidP="00F01062">
      <w:pPr>
        <w:numPr>
          <w:ilvl w:val="0"/>
          <w:numId w:val="31"/>
        </w:numPr>
        <w:tabs>
          <w:tab w:val="num" w:pos="720"/>
        </w:tabs>
        <w:spacing w:after="160" w:line="276" w:lineRule="auto"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Problems require integrative solutions such as how technologies, processes, resources, and people all fit together.</w:t>
      </w:r>
    </w:p>
    <w:p w14:paraId="30B59476" w14:textId="77777777" w:rsidR="00F01062" w:rsidRPr="004377C8" w:rsidRDefault="00F01062" w:rsidP="00F01062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4377C8">
        <w:rPr>
          <w:rFonts w:cs="Arial"/>
          <w:b/>
          <w:sz w:val="24"/>
          <w:szCs w:val="22"/>
        </w:rPr>
        <w:t>SCOPE AND MEASURABLE EFFECT</w:t>
      </w:r>
    </w:p>
    <w:p w14:paraId="410D503A" w14:textId="77777777" w:rsidR="00F01062" w:rsidRPr="004377C8" w:rsidRDefault="00F01062" w:rsidP="00F01062">
      <w:pPr>
        <w:numPr>
          <w:ilvl w:val="0"/>
          <w:numId w:val="31"/>
        </w:numPr>
        <w:spacing w:line="276" w:lineRule="auto"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Serve as a manager of a moderate-sized department or office charged with carrying out cross-disciplinary tasks or functions</w:t>
      </w:r>
    </w:p>
    <w:p w14:paraId="36CBA759" w14:textId="77777777" w:rsidR="00F01062" w:rsidRPr="004377C8" w:rsidRDefault="00F01062" w:rsidP="00F01062">
      <w:pPr>
        <w:numPr>
          <w:ilvl w:val="0"/>
          <w:numId w:val="31"/>
        </w:numPr>
        <w:spacing w:line="276" w:lineRule="auto"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Actions regularly affect a department or an office-centric outcome with departmental impact.</w:t>
      </w:r>
    </w:p>
    <w:p w14:paraId="3DDFD8D9" w14:textId="77777777" w:rsidR="00F01062" w:rsidRPr="004377C8" w:rsidRDefault="00F01062" w:rsidP="00F01062">
      <w:pPr>
        <w:numPr>
          <w:ilvl w:val="0"/>
          <w:numId w:val="31"/>
        </w:numPr>
        <w:spacing w:line="276" w:lineRule="auto"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Actions generally have a direct impact on controlling such things as staff size and nature of work and scope of services.</w:t>
      </w:r>
    </w:p>
    <w:p w14:paraId="4F8EDCAA" w14:textId="77777777" w:rsidR="00F01062" w:rsidRPr="004377C8" w:rsidRDefault="00F01062" w:rsidP="00F01062">
      <w:pPr>
        <w:numPr>
          <w:ilvl w:val="0"/>
          <w:numId w:val="31"/>
        </w:numPr>
        <w:spacing w:line="276" w:lineRule="auto"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Actions may have high-risk compliance or safety implications.</w:t>
      </w:r>
    </w:p>
    <w:p w14:paraId="36B44BD0" w14:textId="77777777" w:rsidR="00F01062" w:rsidRDefault="00F01062" w:rsidP="00F01062">
      <w:pPr>
        <w:numPr>
          <w:ilvl w:val="0"/>
          <w:numId w:val="31"/>
        </w:numPr>
        <w:spacing w:line="276" w:lineRule="auto"/>
        <w:rPr>
          <w:rFonts w:cs="Arial"/>
          <w:sz w:val="22"/>
          <w:szCs w:val="22"/>
        </w:rPr>
      </w:pPr>
      <w:r w:rsidRPr="004377C8">
        <w:rPr>
          <w:rFonts w:cs="Arial"/>
          <w:sz w:val="22"/>
          <w:szCs w:val="22"/>
        </w:rPr>
        <w:t>Performance results tend to relate to efficiency, degree of waste/cost overruns, quality/continuous improvement, timeliness, resource allocation/effectiveness, etc.</w:t>
      </w:r>
    </w:p>
    <w:p w14:paraId="3DCD2D2D" w14:textId="77777777" w:rsidR="00F01062" w:rsidRDefault="00F01062" w:rsidP="00F01062">
      <w:pPr>
        <w:spacing w:line="276" w:lineRule="auto"/>
        <w:rPr>
          <w:rFonts w:cs="Arial"/>
          <w:sz w:val="22"/>
          <w:szCs w:val="22"/>
        </w:rPr>
      </w:pPr>
    </w:p>
    <w:p w14:paraId="05F13256" w14:textId="16D6E208" w:rsidR="009A6541" w:rsidRPr="006C56DE" w:rsidRDefault="009A6541" w:rsidP="00F01062">
      <w:pPr>
        <w:spacing w:after="160" w:line="276" w:lineRule="auto"/>
        <w:contextualSpacing/>
        <w:rPr>
          <w:rFonts w:cs="Arial"/>
          <w:sz w:val="22"/>
          <w:szCs w:val="22"/>
        </w:rPr>
      </w:pPr>
      <w:r w:rsidRPr="006C56DE">
        <w:rPr>
          <w:rFonts w:cs="Arial"/>
          <w:sz w:val="22"/>
          <w:szCs w:val="22"/>
        </w:rPr>
        <w:br w:type="page"/>
      </w:r>
    </w:p>
    <w:p w14:paraId="1124BEEC" w14:textId="77777777" w:rsidR="009A6541" w:rsidRPr="00F816B1" w:rsidRDefault="009A6541" w:rsidP="009A6541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49BD279F" w14:textId="77777777" w:rsidR="009A6541" w:rsidRDefault="009A6541" w:rsidP="009A6541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78A5C7F7" w14:textId="77777777" w:rsidR="00504F55" w:rsidRPr="00FF52B0" w:rsidRDefault="00504F55" w:rsidP="009A6541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70C0"/>
        </w:rPr>
      </w:pPr>
      <w:r w:rsidRPr="009A6541">
        <w:rPr>
          <w:rFonts w:asciiTheme="majorHAnsi" w:hAnsiTheme="majorHAnsi" w:cstheme="majorHAnsi"/>
          <w:b/>
          <w:color w:val="002060"/>
        </w:rPr>
        <w:t>GENERAL SUMMARY</w:t>
      </w:r>
    </w:p>
    <w:p w14:paraId="0AF53A55" w14:textId="4EF9BB74" w:rsidR="00504F55" w:rsidRPr="00D66D03" w:rsidRDefault="004E0AFF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4E0AFF">
        <w:rPr>
          <w:rFonts w:asciiTheme="majorHAnsi" w:hAnsiTheme="majorHAnsi" w:cstheme="majorHAnsi"/>
          <w:sz w:val="22"/>
          <w:szCs w:val="22"/>
        </w:rPr>
        <w:t>Accountable for</w:t>
      </w:r>
      <w:r w:rsidR="000836F4">
        <w:rPr>
          <w:rFonts w:asciiTheme="majorHAnsi" w:hAnsiTheme="majorHAnsi" w:cstheme="majorHAnsi"/>
          <w:sz w:val="22"/>
          <w:szCs w:val="22"/>
        </w:rPr>
        <w:t xml:space="preserve"> managing the </w:t>
      </w:r>
      <w:r w:rsidR="003843D7">
        <w:rPr>
          <w:rFonts w:asciiTheme="majorHAnsi" w:hAnsiTheme="majorHAnsi" w:cstheme="majorHAnsi"/>
          <w:sz w:val="22"/>
          <w:szCs w:val="22"/>
        </w:rPr>
        <w:t>University’s b</w:t>
      </w:r>
      <w:r w:rsidR="003843D7" w:rsidRPr="004E0AFF">
        <w:rPr>
          <w:rFonts w:asciiTheme="majorHAnsi" w:hAnsiTheme="majorHAnsi" w:cstheme="majorHAnsi"/>
          <w:sz w:val="22"/>
          <w:szCs w:val="22"/>
        </w:rPr>
        <w:t xml:space="preserve">uilding </w:t>
      </w:r>
      <w:r w:rsidR="003843D7">
        <w:rPr>
          <w:rFonts w:asciiTheme="majorHAnsi" w:hAnsiTheme="majorHAnsi" w:cstheme="majorHAnsi"/>
          <w:sz w:val="22"/>
          <w:szCs w:val="22"/>
        </w:rPr>
        <w:t>and fire c</w:t>
      </w:r>
      <w:r w:rsidR="003843D7" w:rsidRPr="004E0AFF">
        <w:rPr>
          <w:rFonts w:asciiTheme="majorHAnsi" w:hAnsiTheme="majorHAnsi" w:cstheme="majorHAnsi"/>
          <w:sz w:val="22"/>
          <w:szCs w:val="22"/>
        </w:rPr>
        <w:t>ode</w:t>
      </w:r>
      <w:r w:rsidR="003843D7">
        <w:rPr>
          <w:rFonts w:asciiTheme="majorHAnsi" w:hAnsiTheme="majorHAnsi" w:cstheme="majorHAnsi"/>
          <w:sz w:val="22"/>
          <w:szCs w:val="22"/>
        </w:rPr>
        <w:t xml:space="preserve"> compliance program,</w:t>
      </w:r>
      <w:r w:rsidR="001A57DC">
        <w:rPr>
          <w:rFonts w:asciiTheme="majorHAnsi" w:hAnsiTheme="majorHAnsi" w:cstheme="majorHAnsi"/>
          <w:sz w:val="22"/>
          <w:szCs w:val="22"/>
        </w:rPr>
        <w:t xml:space="preserve"> supervising staff accountable for</w:t>
      </w:r>
      <w:r w:rsidRPr="004E0AFF">
        <w:rPr>
          <w:rFonts w:asciiTheme="majorHAnsi" w:hAnsiTheme="majorHAnsi" w:cstheme="majorHAnsi"/>
          <w:sz w:val="22"/>
          <w:szCs w:val="22"/>
        </w:rPr>
        <w:t xml:space="preserve"> </w:t>
      </w:r>
      <w:r w:rsidR="001A7ED0">
        <w:rPr>
          <w:rFonts w:asciiTheme="majorHAnsi" w:hAnsiTheme="majorHAnsi" w:cstheme="majorHAnsi"/>
          <w:sz w:val="22"/>
          <w:szCs w:val="22"/>
        </w:rPr>
        <w:t xml:space="preserve">partnering with </w:t>
      </w:r>
      <w:r w:rsidR="00A60827">
        <w:rPr>
          <w:rFonts w:asciiTheme="majorHAnsi" w:hAnsiTheme="majorHAnsi" w:cstheme="majorHAnsi"/>
          <w:sz w:val="22"/>
          <w:szCs w:val="22"/>
        </w:rPr>
        <w:t xml:space="preserve">University </w:t>
      </w:r>
      <w:r w:rsidR="00BE2515">
        <w:rPr>
          <w:rFonts w:asciiTheme="majorHAnsi" w:hAnsiTheme="majorHAnsi" w:cstheme="majorHAnsi"/>
          <w:sz w:val="22"/>
          <w:szCs w:val="22"/>
        </w:rPr>
        <w:t>stakeholders</w:t>
      </w:r>
      <w:r w:rsidR="00111E75">
        <w:rPr>
          <w:rFonts w:asciiTheme="majorHAnsi" w:hAnsiTheme="majorHAnsi" w:cstheme="majorHAnsi"/>
          <w:sz w:val="22"/>
          <w:szCs w:val="22"/>
        </w:rPr>
        <w:t xml:space="preserve"> </w:t>
      </w:r>
      <w:r w:rsidR="00D63D6D">
        <w:rPr>
          <w:rFonts w:asciiTheme="majorHAnsi" w:hAnsiTheme="majorHAnsi" w:cstheme="majorHAnsi"/>
          <w:sz w:val="22"/>
          <w:szCs w:val="22"/>
        </w:rPr>
        <w:t xml:space="preserve">to </w:t>
      </w:r>
      <w:r w:rsidR="00090BD1">
        <w:rPr>
          <w:rFonts w:asciiTheme="majorHAnsi" w:hAnsiTheme="majorHAnsi" w:cstheme="majorHAnsi"/>
          <w:sz w:val="22"/>
          <w:szCs w:val="22"/>
        </w:rPr>
        <w:t>ensure</w:t>
      </w:r>
      <w:r w:rsidR="00CC6319">
        <w:rPr>
          <w:rFonts w:asciiTheme="majorHAnsi" w:hAnsiTheme="majorHAnsi" w:cstheme="majorHAnsi"/>
          <w:sz w:val="22"/>
          <w:szCs w:val="22"/>
        </w:rPr>
        <w:t xml:space="preserve"> structure designs and projects comply with </w:t>
      </w:r>
      <w:r w:rsidRPr="004E0AFF">
        <w:rPr>
          <w:rFonts w:asciiTheme="majorHAnsi" w:hAnsiTheme="majorHAnsi" w:cstheme="majorHAnsi"/>
          <w:sz w:val="22"/>
          <w:szCs w:val="22"/>
        </w:rPr>
        <w:t>all University</w:t>
      </w:r>
      <w:r w:rsidR="00D81C62">
        <w:rPr>
          <w:rFonts w:asciiTheme="majorHAnsi" w:hAnsiTheme="majorHAnsi" w:cstheme="majorHAnsi"/>
          <w:sz w:val="22"/>
          <w:szCs w:val="22"/>
        </w:rPr>
        <w:t xml:space="preserve"> and</w:t>
      </w:r>
      <w:r w:rsidRPr="004E0AFF">
        <w:rPr>
          <w:rFonts w:asciiTheme="majorHAnsi" w:hAnsiTheme="majorHAnsi" w:cstheme="majorHAnsi"/>
          <w:sz w:val="22"/>
          <w:szCs w:val="22"/>
        </w:rPr>
        <w:t xml:space="preserve"> </w:t>
      </w:r>
      <w:r w:rsidR="00D81C62">
        <w:rPr>
          <w:rFonts w:asciiTheme="majorHAnsi" w:hAnsiTheme="majorHAnsi" w:cstheme="majorHAnsi"/>
          <w:sz w:val="22"/>
          <w:szCs w:val="22"/>
        </w:rPr>
        <w:t>s</w:t>
      </w:r>
      <w:r w:rsidRPr="004E0AFF">
        <w:rPr>
          <w:rFonts w:asciiTheme="majorHAnsi" w:hAnsiTheme="majorHAnsi" w:cstheme="majorHAnsi"/>
          <w:sz w:val="22"/>
          <w:szCs w:val="22"/>
        </w:rPr>
        <w:t xml:space="preserve">tate </w:t>
      </w:r>
      <w:r w:rsidR="00D81C62">
        <w:rPr>
          <w:rFonts w:asciiTheme="majorHAnsi" w:hAnsiTheme="majorHAnsi" w:cstheme="majorHAnsi"/>
          <w:sz w:val="22"/>
          <w:szCs w:val="22"/>
        </w:rPr>
        <w:t>b</w:t>
      </w:r>
      <w:r w:rsidRPr="004E0AFF">
        <w:rPr>
          <w:rFonts w:asciiTheme="majorHAnsi" w:hAnsiTheme="majorHAnsi" w:cstheme="majorHAnsi"/>
          <w:sz w:val="22"/>
          <w:szCs w:val="22"/>
        </w:rPr>
        <w:t xml:space="preserve">uilding </w:t>
      </w:r>
      <w:r w:rsidR="001C0207">
        <w:rPr>
          <w:rFonts w:asciiTheme="majorHAnsi" w:hAnsiTheme="majorHAnsi" w:cstheme="majorHAnsi"/>
          <w:sz w:val="22"/>
          <w:szCs w:val="22"/>
        </w:rPr>
        <w:t xml:space="preserve">and fire </w:t>
      </w:r>
      <w:r w:rsidR="00D81C62">
        <w:rPr>
          <w:rFonts w:asciiTheme="majorHAnsi" w:hAnsiTheme="majorHAnsi" w:cstheme="majorHAnsi"/>
          <w:sz w:val="22"/>
          <w:szCs w:val="22"/>
        </w:rPr>
        <w:t>c</w:t>
      </w:r>
      <w:r w:rsidRPr="004E0AFF">
        <w:rPr>
          <w:rFonts w:asciiTheme="majorHAnsi" w:hAnsiTheme="majorHAnsi" w:cstheme="majorHAnsi"/>
          <w:sz w:val="22"/>
          <w:szCs w:val="22"/>
        </w:rPr>
        <w:t xml:space="preserve">odes and statutory regulations. 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CCB7C0F" w14:textId="77777777" w:rsidR="00504F55" w:rsidRPr="009A6541" w:rsidRDefault="00504F55" w:rsidP="009A654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9A6541">
        <w:rPr>
          <w:rFonts w:asciiTheme="majorHAnsi" w:hAnsiTheme="majorHAnsi" w:cstheme="majorHAnsi"/>
          <w:b/>
          <w:color w:val="002060"/>
        </w:rPr>
        <w:t>R</w:t>
      </w:r>
      <w:r w:rsidR="00AD02C4">
        <w:rPr>
          <w:rFonts w:asciiTheme="majorHAnsi" w:hAnsiTheme="majorHAnsi" w:cstheme="majorHAnsi"/>
          <w:b/>
          <w:color w:val="002060"/>
        </w:rPr>
        <w:t>EPORTING RELATIONSHIPS AND TEAM</w:t>
      </w:r>
      <w:r w:rsidRPr="009A6541">
        <w:rPr>
          <w:rFonts w:asciiTheme="majorHAnsi" w:hAnsiTheme="majorHAnsi" w:cstheme="majorHAnsi"/>
          <w:b/>
          <w:color w:val="002060"/>
        </w:rPr>
        <w:t>WORK</w:t>
      </w:r>
    </w:p>
    <w:p w14:paraId="25633999" w14:textId="77777777" w:rsidR="00504F55" w:rsidRPr="00D66D03" w:rsidRDefault="004E0AFF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4E0AFF">
        <w:rPr>
          <w:rFonts w:asciiTheme="majorHAnsi" w:hAnsiTheme="majorHAnsi" w:cstheme="majorHAnsi"/>
          <w:sz w:val="22"/>
          <w:szCs w:val="22"/>
        </w:rPr>
        <w:t xml:space="preserve">Works under direction of a manager. </w:t>
      </w:r>
      <w:r w:rsidR="00C07734">
        <w:rPr>
          <w:rFonts w:asciiTheme="majorHAnsi" w:hAnsiTheme="majorHAnsi" w:cstheme="majorHAnsi"/>
          <w:sz w:val="22"/>
          <w:szCs w:val="22"/>
        </w:rPr>
        <w:t>Manages the day-to-day operations and a group of employees.</w:t>
      </w:r>
      <w:r w:rsidRPr="004E0AFF">
        <w:rPr>
          <w:rFonts w:asciiTheme="majorHAnsi" w:hAnsiTheme="majorHAnsi" w:cstheme="majorHAnsi"/>
          <w:sz w:val="22"/>
          <w:szCs w:val="22"/>
        </w:rPr>
        <w:t xml:space="preserve">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AA556A8" w14:textId="77777777" w:rsidR="00504F55" w:rsidRPr="009A6541" w:rsidRDefault="00504F55" w:rsidP="009A654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9A6541">
        <w:rPr>
          <w:rFonts w:asciiTheme="majorHAnsi" w:hAnsiTheme="majorHAnsi" w:cstheme="majorHAnsi"/>
          <w:b/>
          <w:color w:val="002060"/>
        </w:rPr>
        <w:t>ESSENTIAL DUTIES</w:t>
      </w:r>
      <w:r w:rsidR="00AD02C4">
        <w:rPr>
          <w:rFonts w:asciiTheme="majorHAnsi" w:hAnsiTheme="majorHAnsi" w:cstheme="majorHAnsi"/>
          <w:b/>
          <w:color w:val="002060"/>
        </w:rPr>
        <w:t xml:space="preserve"> AND</w:t>
      </w:r>
      <w:r w:rsidRPr="009A6541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63FA4E16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149280C8" w14:textId="77777777" w:rsidR="008F5C30" w:rsidRDefault="004E0AFF" w:rsidP="004E0AF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E0AFF">
        <w:rPr>
          <w:rFonts w:asciiTheme="majorHAnsi" w:hAnsiTheme="majorHAnsi" w:cstheme="majorHAnsi"/>
          <w:sz w:val="22"/>
          <w:szCs w:val="22"/>
        </w:rPr>
        <w:t>Oversees and reviews staff assigned plan</w:t>
      </w:r>
      <w:r w:rsidR="00D81C62">
        <w:rPr>
          <w:rFonts w:asciiTheme="majorHAnsi" w:hAnsiTheme="majorHAnsi" w:cstheme="majorHAnsi"/>
          <w:sz w:val="22"/>
          <w:szCs w:val="22"/>
        </w:rPr>
        <w:t>-</w:t>
      </w:r>
      <w:r w:rsidRPr="004E0AFF">
        <w:rPr>
          <w:rFonts w:asciiTheme="majorHAnsi" w:hAnsiTheme="majorHAnsi" w:cstheme="majorHAnsi"/>
          <w:sz w:val="22"/>
          <w:szCs w:val="22"/>
        </w:rPr>
        <w:t>review reports and field inspection reports for accuracy, completeness, proper code application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4E0AFF">
        <w:rPr>
          <w:rFonts w:asciiTheme="majorHAnsi" w:hAnsiTheme="majorHAnsi" w:cstheme="majorHAnsi"/>
          <w:sz w:val="22"/>
          <w:szCs w:val="22"/>
        </w:rPr>
        <w:t xml:space="preserve"> and compliance enforcement.</w:t>
      </w:r>
    </w:p>
    <w:p w14:paraId="53632384" w14:textId="71D27517" w:rsidR="004E0AFF" w:rsidRDefault="004E0AFF" w:rsidP="7D4E056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Bidi"/>
          <w:sz w:val="22"/>
          <w:szCs w:val="22"/>
        </w:rPr>
      </w:pPr>
      <w:r w:rsidRPr="7D4E056D">
        <w:rPr>
          <w:rFonts w:asciiTheme="majorHAnsi" w:hAnsiTheme="majorHAnsi" w:cstheme="majorBidi"/>
          <w:sz w:val="22"/>
          <w:szCs w:val="22"/>
        </w:rPr>
        <w:t xml:space="preserve">Provides </w:t>
      </w:r>
      <w:r w:rsidR="00D8692E" w:rsidRPr="7D4E056D">
        <w:rPr>
          <w:rFonts w:asciiTheme="majorHAnsi" w:hAnsiTheme="majorHAnsi" w:cstheme="majorBidi"/>
          <w:sz w:val="22"/>
          <w:szCs w:val="22"/>
        </w:rPr>
        <w:t>parameters</w:t>
      </w:r>
      <w:r w:rsidR="006D2CE2" w:rsidRPr="7D4E056D">
        <w:rPr>
          <w:rFonts w:asciiTheme="majorHAnsi" w:hAnsiTheme="majorHAnsi" w:cstheme="majorBidi"/>
          <w:sz w:val="22"/>
          <w:szCs w:val="22"/>
        </w:rPr>
        <w:t xml:space="preserve"> for interpretation</w:t>
      </w:r>
      <w:r w:rsidR="0031230B" w:rsidRPr="7D4E056D">
        <w:rPr>
          <w:rFonts w:asciiTheme="majorHAnsi" w:hAnsiTheme="majorHAnsi" w:cstheme="majorBidi"/>
          <w:sz w:val="22"/>
          <w:szCs w:val="22"/>
        </w:rPr>
        <w:t xml:space="preserve">, </w:t>
      </w:r>
      <w:r w:rsidRPr="7D4E056D">
        <w:rPr>
          <w:rFonts w:asciiTheme="majorHAnsi" w:hAnsiTheme="majorHAnsi" w:cstheme="majorBidi"/>
          <w:sz w:val="22"/>
          <w:szCs w:val="22"/>
        </w:rPr>
        <w:t>technical</w:t>
      </w:r>
      <w:r w:rsidR="00A96B0B" w:rsidRPr="7D4E056D">
        <w:rPr>
          <w:rFonts w:asciiTheme="majorHAnsi" w:hAnsiTheme="majorHAnsi" w:cstheme="majorBidi"/>
          <w:sz w:val="22"/>
          <w:szCs w:val="22"/>
        </w:rPr>
        <w:t xml:space="preserve"> guidance</w:t>
      </w:r>
      <w:r w:rsidR="0031230B" w:rsidRPr="7D4E056D">
        <w:rPr>
          <w:rFonts w:asciiTheme="majorHAnsi" w:hAnsiTheme="majorHAnsi" w:cstheme="majorBidi"/>
          <w:sz w:val="22"/>
          <w:szCs w:val="22"/>
        </w:rPr>
        <w:t>,</w:t>
      </w:r>
      <w:r w:rsidR="00A96B0B" w:rsidRPr="7D4E056D">
        <w:rPr>
          <w:rFonts w:asciiTheme="majorHAnsi" w:hAnsiTheme="majorHAnsi" w:cstheme="majorBidi"/>
          <w:sz w:val="22"/>
          <w:szCs w:val="22"/>
        </w:rPr>
        <w:t xml:space="preserve"> and</w:t>
      </w:r>
      <w:r w:rsidRPr="7D4E056D">
        <w:rPr>
          <w:rFonts w:asciiTheme="majorHAnsi" w:hAnsiTheme="majorHAnsi" w:cstheme="majorBidi"/>
          <w:sz w:val="22"/>
          <w:szCs w:val="22"/>
        </w:rPr>
        <w:t xml:space="preserve"> </w:t>
      </w:r>
      <w:r w:rsidR="00B07E11" w:rsidRPr="7D4E056D">
        <w:rPr>
          <w:rFonts w:asciiTheme="majorHAnsi" w:hAnsiTheme="majorHAnsi" w:cstheme="majorBidi"/>
          <w:sz w:val="22"/>
          <w:szCs w:val="22"/>
        </w:rPr>
        <w:t xml:space="preserve">leadership to </w:t>
      </w:r>
      <w:r w:rsidRPr="7D4E056D">
        <w:rPr>
          <w:rFonts w:asciiTheme="majorHAnsi" w:hAnsiTheme="majorHAnsi" w:cstheme="majorBidi"/>
          <w:sz w:val="22"/>
          <w:szCs w:val="22"/>
        </w:rPr>
        <w:t>Building Official and Fire Marshal Office</w:t>
      </w:r>
      <w:r w:rsidR="006D5807" w:rsidRPr="7D4E056D">
        <w:rPr>
          <w:rFonts w:asciiTheme="majorHAnsi" w:hAnsiTheme="majorHAnsi" w:cstheme="majorBidi"/>
          <w:sz w:val="22"/>
          <w:szCs w:val="22"/>
        </w:rPr>
        <w:t xml:space="preserve"> staff</w:t>
      </w:r>
      <w:r w:rsidRPr="7D4E056D">
        <w:rPr>
          <w:rFonts w:asciiTheme="majorHAnsi" w:hAnsiTheme="majorHAnsi" w:cstheme="majorBidi"/>
          <w:sz w:val="22"/>
          <w:szCs w:val="22"/>
        </w:rPr>
        <w:t>, in code</w:t>
      </w:r>
      <w:r w:rsidR="00F36EC7" w:rsidRPr="7D4E056D">
        <w:rPr>
          <w:rFonts w:asciiTheme="majorHAnsi" w:hAnsiTheme="majorHAnsi" w:cstheme="majorBidi"/>
          <w:sz w:val="22"/>
          <w:szCs w:val="22"/>
        </w:rPr>
        <w:t xml:space="preserve"> compliance</w:t>
      </w:r>
      <w:r w:rsidR="239E0BD2" w:rsidRPr="7D4E056D">
        <w:rPr>
          <w:rFonts w:asciiTheme="majorHAnsi" w:hAnsiTheme="majorHAnsi" w:cstheme="majorBidi"/>
          <w:sz w:val="22"/>
          <w:szCs w:val="22"/>
        </w:rPr>
        <w:t xml:space="preserve"> in areas </w:t>
      </w:r>
      <w:proofErr w:type="gramStart"/>
      <w:r w:rsidR="239E0BD2" w:rsidRPr="7D4E056D">
        <w:rPr>
          <w:rFonts w:asciiTheme="majorHAnsi" w:hAnsiTheme="majorHAnsi" w:cstheme="majorBidi"/>
          <w:sz w:val="22"/>
          <w:szCs w:val="22"/>
        </w:rPr>
        <w:t>of</w:t>
      </w:r>
      <w:r w:rsidR="00085A98">
        <w:rPr>
          <w:rFonts w:asciiTheme="majorHAnsi" w:hAnsiTheme="majorHAnsi" w:cstheme="majorBidi"/>
          <w:sz w:val="22"/>
          <w:szCs w:val="22"/>
        </w:rPr>
        <w:t>:</w:t>
      </w:r>
      <w:proofErr w:type="gramEnd"/>
      <w:r w:rsidRPr="7D4E056D">
        <w:rPr>
          <w:rFonts w:asciiTheme="majorHAnsi" w:hAnsiTheme="majorHAnsi" w:cstheme="majorBidi"/>
          <w:sz w:val="22"/>
          <w:szCs w:val="22"/>
        </w:rPr>
        <w:t xml:space="preserve"> building construction</w:t>
      </w:r>
      <w:r w:rsidRPr="00085A98">
        <w:rPr>
          <w:rFonts w:asciiTheme="majorHAnsi" w:hAnsiTheme="majorHAnsi" w:cstheme="majorBidi"/>
          <w:sz w:val="22"/>
          <w:szCs w:val="22"/>
        </w:rPr>
        <w:t>, structur</w:t>
      </w:r>
      <w:r w:rsidR="039B8FFA" w:rsidRPr="00085A98">
        <w:rPr>
          <w:rFonts w:asciiTheme="majorHAnsi" w:hAnsiTheme="majorHAnsi" w:cstheme="majorBidi"/>
          <w:sz w:val="22"/>
          <w:szCs w:val="22"/>
        </w:rPr>
        <w:t>e</w:t>
      </w:r>
      <w:r w:rsidRPr="00085A98">
        <w:rPr>
          <w:rFonts w:asciiTheme="majorHAnsi" w:hAnsiTheme="majorHAnsi" w:cstheme="majorBidi"/>
          <w:sz w:val="22"/>
          <w:szCs w:val="22"/>
        </w:rPr>
        <w:t>, mechanical</w:t>
      </w:r>
      <w:r w:rsidR="49472373" w:rsidRPr="00085A98">
        <w:rPr>
          <w:rFonts w:asciiTheme="majorHAnsi" w:hAnsiTheme="majorHAnsi" w:cstheme="majorBidi"/>
          <w:sz w:val="22"/>
          <w:szCs w:val="22"/>
        </w:rPr>
        <w:t>s</w:t>
      </w:r>
      <w:r w:rsidRPr="7D4E056D">
        <w:rPr>
          <w:rFonts w:asciiTheme="majorHAnsi" w:hAnsiTheme="majorHAnsi" w:cstheme="majorBidi"/>
          <w:sz w:val="22"/>
          <w:szCs w:val="22"/>
        </w:rPr>
        <w:t>, plumbing, energy conservat</w:t>
      </w:r>
      <w:r w:rsidRPr="00085A98">
        <w:rPr>
          <w:rFonts w:asciiTheme="majorHAnsi" w:hAnsiTheme="majorHAnsi" w:cstheme="majorBidi"/>
          <w:sz w:val="22"/>
          <w:szCs w:val="22"/>
        </w:rPr>
        <w:t>ion, electrical</w:t>
      </w:r>
      <w:r w:rsidR="18A771D0" w:rsidRPr="00085A98">
        <w:rPr>
          <w:rFonts w:asciiTheme="majorHAnsi" w:hAnsiTheme="majorHAnsi" w:cstheme="majorBidi"/>
          <w:sz w:val="22"/>
          <w:szCs w:val="22"/>
        </w:rPr>
        <w:t xml:space="preserve"> components</w:t>
      </w:r>
      <w:r w:rsidRPr="00085A98">
        <w:rPr>
          <w:rFonts w:asciiTheme="majorHAnsi" w:hAnsiTheme="majorHAnsi" w:cstheme="majorBidi"/>
          <w:sz w:val="22"/>
          <w:szCs w:val="22"/>
        </w:rPr>
        <w:t>, ac</w:t>
      </w:r>
      <w:r w:rsidRPr="7D4E056D">
        <w:rPr>
          <w:rFonts w:asciiTheme="majorHAnsi" w:hAnsiTheme="majorHAnsi" w:cstheme="majorBidi"/>
          <w:sz w:val="22"/>
          <w:szCs w:val="22"/>
        </w:rPr>
        <w:t>cessibility</w:t>
      </w:r>
      <w:r w:rsidR="09B67AA7" w:rsidRPr="7D4E056D">
        <w:rPr>
          <w:rFonts w:asciiTheme="majorHAnsi" w:hAnsiTheme="majorHAnsi" w:cstheme="majorBidi"/>
          <w:sz w:val="22"/>
          <w:szCs w:val="22"/>
        </w:rPr>
        <w:t>,</w:t>
      </w:r>
      <w:r w:rsidRPr="7D4E056D">
        <w:rPr>
          <w:rFonts w:asciiTheme="majorHAnsi" w:hAnsiTheme="majorHAnsi" w:cstheme="majorBidi"/>
          <w:sz w:val="22"/>
          <w:szCs w:val="22"/>
        </w:rPr>
        <w:t xml:space="preserve"> and usab</w:t>
      </w:r>
      <w:r w:rsidR="7E8CD5BE" w:rsidRPr="7D4E056D">
        <w:rPr>
          <w:rFonts w:asciiTheme="majorHAnsi" w:hAnsiTheme="majorHAnsi" w:cstheme="majorBidi"/>
          <w:sz w:val="22"/>
          <w:szCs w:val="22"/>
        </w:rPr>
        <w:t>ility</w:t>
      </w:r>
      <w:r w:rsidRPr="7D4E056D">
        <w:rPr>
          <w:rFonts w:asciiTheme="majorHAnsi" w:hAnsiTheme="majorHAnsi" w:cstheme="majorBidi"/>
          <w:sz w:val="22"/>
          <w:szCs w:val="22"/>
        </w:rPr>
        <w:t>.</w:t>
      </w:r>
    </w:p>
    <w:p w14:paraId="1D5654E6" w14:textId="7679307A" w:rsidR="004E0AFF" w:rsidRDefault="004E0AFF" w:rsidP="004E0AF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E0AFF">
        <w:rPr>
          <w:rFonts w:asciiTheme="majorHAnsi" w:hAnsiTheme="majorHAnsi" w:cstheme="majorHAnsi"/>
          <w:sz w:val="22"/>
          <w:szCs w:val="22"/>
        </w:rPr>
        <w:t xml:space="preserve">Provides staff training and assistance with </w:t>
      </w:r>
      <w:r w:rsidR="001177A8">
        <w:rPr>
          <w:rFonts w:asciiTheme="majorHAnsi" w:hAnsiTheme="majorHAnsi" w:cstheme="majorHAnsi"/>
          <w:sz w:val="22"/>
          <w:szCs w:val="22"/>
        </w:rPr>
        <w:t xml:space="preserve">program </w:t>
      </w:r>
      <w:r w:rsidR="004458E1">
        <w:rPr>
          <w:rFonts w:asciiTheme="majorHAnsi" w:hAnsiTheme="majorHAnsi" w:cstheme="majorHAnsi"/>
          <w:sz w:val="22"/>
          <w:szCs w:val="22"/>
        </w:rPr>
        <w:t>policies and practices</w:t>
      </w:r>
      <w:r w:rsidRPr="004E0AFF">
        <w:rPr>
          <w:rFonts w:asciiTheme="majorHAnsi" w:hAnsiTheme="majorHAnsi" w:cstheme="majorHAnsi"/>
          <w:sz w:val="22"/>
          <w:szCs w:val="22"/>
        </w:rPr>
        <w:t xml:space="preserve">. Establishes and maintains unit procedures. </w:t>
      </w:r>
      <w:r>
        <w:rPr>
          <w:rFonts w:asciiTheme="majorHAnsi" w:hAnsiTheme="majorHAnsi" w:cstheme="majorHAnsi"/>
          <w:sz w:val="22"/>
          <w:szCs w:val="22"/>
        </w:rPr>
        <w:t>D</w:t>
      </w:r>
      <w:r w:rsidRPr="004E0AFF">
        <w:rPr>
          <w:rFonts w:asciiTheme="majorHAnsi" w:hAnsiTheme="majorHAnsi" w:cstheme="majorHAnsi"/>
          <w:sz w:val="22"/>
          <w:szCs w:val="22"/>
        </w:rPr>
        <w:t xml:space="preserve">evelops or makes recommendation on development </w:t>
      </w:r>
      <w:r w:rsidR="002726E5">
        <w:rPr>
          <w:rFonts w:asciiTheme="majorHAnsi" w:hAnsiTheme="majorHAnsi" w:cstheme="majorHAnsi"/>
          <w:sz w:val="22"/>
          <w:szCs w:val="22"/>
        </w:rPr>
        <w:t xml:space="preserve">of </w:t>
      </w:r>
      <w:r w:rsidR="00A7590D">
        <w:rPr>
          <w:rFonts w:asciiTheme="majorHAnsi" w:hAnsiTheme="majorHAnsi" w:cstheme="majorHAnsi"/>
          <w:sz w:val="22"/>
          <w:szCs w:val="22"/>
        </w:rPr>
        <w:t xml:space="preserve">compliance program </w:t>
      </w:r>
      <w:r w:rsidRPr="004E0AFF">
        <w:rPr>
          <w:rFonts w:asciiTheme="majorHAnsi" w:hAnsiTheme="majorHAnsi" w:cstheme="majorHAnsi"/>
          <w:sz w:val="22"/>
          <w:szCs w:val="22"/>
        </w:rPr>
        <w:t>policies and standards</w:t>
      </w:r>
      <w:r w:rsidR="00F2255E">
        <w:rPr>
          <w:rFonts w:asciiTheme="majorHAnsi" w:hAnsiTheme="majorHAnsi" w:cstheme="majorHAnsi"/>
          <w:sz w:val="22"/>
          <w:szCs w:val="22"/>
        </w:rPr>
        <w:t xml:space="preserve"> for improved efficiency and effectiveness</w:t>
      </w:r>
      <w:r w:rsidRPr="004E0AFF">
        <w:rPr>
          <w:rFonts w:asciiTheme="majorHAnsi" w:hAnsiTheme="majorHAnsi" w:cstheme="majorHAnsi"/>
          <w:sz w:val="22"/>
          <w:szCs w:val="22"/>
        </w:rPr>
        <w:t>.</w:t>
      </w:r>
    </w:p>
    <w:p w14:paraId="263DEB24" w14:textId="157941FC" w:rsidR="009D3671" w:rsidRDefault="00704609" w:rsidP="004E0AF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May r</w:t>
      </w:r>
      <w:r w:rsidR="009D3671">
        <w:rPr>
          <w:rFonts w:asciiTheme="majorHAnsi" w:hAnsiTheme="majorHAnsi" w:cstheme="majorHAnsi"/>
          <w:sz w:val="22"/>
          <w:szCs w:val="22"/>
        </w:rPr>
        <w:t>eview</w:t>
      </w:r>
      <w:r w:rsidR="00FE45D7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90582A">
        <w:rPr>
          <w:rFonts w:asciiTheme="majorHAnsi" w:hAnsiTheme="majorHAnsi" w:cstheme="majorHAnsi"/>
          <w:sz w:val="22"/>
          <w:szCs w:val="22"/>
        </w:rPr>
        <w:t>adjust,</w:t>
      </w:r>
      <w:r w:rsidR="009D3671">
        <w:rPr>
          <w:rFonts w:asciiTheme="majorHAnsi" w:hAnsiTheme="majorHAnsi" w:cstheme="majorHAnsi"/>
          <w:sz w:val="22"/>
          <w:szCs w:val="22"/>
        </w:rPr>
        <w:t xml:space="preserve"> and approve plans to achieve building and fire code compliance </w:t>
      </w:r>
      <w:r w:rsidR="0090582A">
        <w:rPr>
          <w:rFonts w:asciiTheme="majorHAnsi" w:hAnsiTheme="majorHAnsi" w:cstheme="majorHAnsi"/>
          <w:sz w:val="22"/>
          <w:szCs w:val="22"/>
        </w:rPr>
        <w:t xml:space="preserve">suggested by </w:t>
      </w:r>
      <w:r w:rsidR="00FE45D7">
        <w:rPr>
          <w:rFonts w:asciiTheme="majorHAnsi" w:hAnsiTheme="majorHAnsi" w:cstheme="majorHAnsi"/>
          <w:sz w:val="22"/>
          <w:szCs w:val="22"/>
        </w:rPr>
        <w:t xml:space="preserve">Building Officials. </w:t>
      </w:r>
    </w:p>
    <w:p w14:paraId="1078C9E9" w14:textId="690E590F" w:rsidR="00B07E11" w:rsidRDefault="00B07E11" w:rsidP="004E0AF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Emphasizes the importance to Building Official staff of collaborating with constituents, project managers, and consultants to support construction efforts and avoid or mitigate non-compliance issues that will negatively impact project timelines and expenditures.</w:t>
      </w:r>
    </w:p>
    <w:p w14:paraId="1403BC25" w14:textId="31E2E8EB" w:rsidR="004E0AFF" w:rsidRDefault="004E0AFF" w:rsidP="004E0AF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E0AFF">
        <w:rPr>
          <w:rFonts w:asciiTheme="majorHAnsi" w:hAnsiTheme="majorHAnsi" w:cstheme="majorHAnsi"/>
          <w:sz w:val="22"/>
          <w:szCs w:val="22"/>
        </w:rPr>
        <w:t>Serves as</w:t>
      </w:r>
      <w:r w:rsidR="00FB04F2">
        <w:rPr>
          <w:rFonts w:asciiTheme="majorHAnsi" w:hAnsiTheme="majorHAnsi" w:cstheme="majorHAnsi"/>
          <w:sz w:val="22"/>
          <w:szCs w:val="22"/>
        </w:rPr>
        <w:t xml:space="preserve"> a </w:t>
      </w:r>
      <w:r w:rsidR="00FB04F2" w:rsidRPr="004E0AFF">
        <w:rPr>
          <w:rFonts w:asciiTheme="majorHAnsi" w:hAnsiTheme="majorHAnsi" w:cstheme="majorHAnsi"/>
          <w:sz w:val="22"/>
          <w:szCs w:val="22"/>
        </w:rPr>
        <w:t>code compliance</w:t>
      </w:r>
      <w:r w:rsidRPr="004E0AFF">
        <w:rPr>
          <w:rFonts w:asciiTheme="majorHAnsi" w:hAnsiTheme="majorHAnsi" w:cstheme="majorHAnsi"/>
          <w:sz w:val="22"/>
          <w:szCs w:val="22"/>
        </w:rPr>
        <w:t xml:space="preserve"> expert to UConn Planning, Design and Construction, UConn Facilities Operations and Building Services, design professionals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4E0AFF">
        <w:rPr>
          <w:rFonts w:asciiTheme="majorHAnsi" w:hAnsiTheme="majorHAnsi" w:cstheme="majorHAnsi"/>
          <w:sz w:val="22"/>
          <w:szCs w:val="22"/>
        </w:rPr>
        <w:t xml:space="preserve"> and contractors.</w:t>
      </w:r>
      <w:r w:rsidR="001C759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E55A0F2" w14:textId="77777777" w:rsidR="004E0AFF" w:rsidRDefault="004E0AFF" w:rsidP="004E0AF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E0AFF">
        <w:rPr>
          <w:rFonts w:asciiTheme="majorHAnsi" w:hAnsiTheme="majorHAnsi" w:cstheme="majorHAnsi"/>
          <w:sz w:val="22"/>
          <w:szCs w:val="22"/>
        </w:rPr>
        <w:t>Reviews and approves issuance of building permits, certificates of occupancy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4E0AFF">
        <w:rPr>
          <w:rFonts w:asciiTheme="majorHAnsi" w:hAnsiTheme="majorHAnsi" w:cstheme="majorHAnsi"/>
          <w:sz w:val="22"/>
          <w:szCs w:val="22"/>
        </w:rPr>
        <w:t xml:space="preserve"> and certificate of approvals.</w:t>
      </w:r>
    </w:p>
    <w:p w14:paraId="66CC78CE" w14:textId="506EC119" w:rsidR="002675D9" w:rsidRDefault="002675D9" w:rsidP="004E0AF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Responds to </w:t>
      </w:r>
      <w:r w:rsidR="00813C97">
        <w:rPr>
          <w:rFonts w:asciiTheme="majorHAnsi" w:hAnsiTheme="majorHAnsi" w:cstheme="majorHAnsi"/>
          <w:sz w:val="22"/>
          <w:szCs w:val="22"/>
        </w:rPr>
        <w:t xml:space="preserve">audit </w:t>
      </w:r>
      <w:r w:rsidR="0017667E">
        <w:rPr>
          <w:rFonts w:asciiTheme="majorHAnsi" w:hAnsiTheme="majorHAnsi" w:cstheme="majorHAnsi"/>
          <w:sz w:val="22"/>
          <w:szCs w:val="22"/>
        </w:rPr>
        <w:t xml:space="preserve">reviews </w:t>
      </w:r>
      <w:r w:rsidR="00813C97">
        <w:rPr>
          <w:rFonts w:asciiTheme="majorHAnsi" w:hAnsiTheme="majorHAnsi" w:cstheme="majorHAnsi"/>
          <w:sz w:val="22"/>
          <w:szCs w:val="22"/>
        </w:rPr>
        <w:t xml:space="preserve">or </w:t>
      </w:r>
      <w:r w:rsidR="001B6BDB">
        <w:rPr>
          <w:rFonts w:asciiTheme="majorHAnsi" w:hAnsiTheme="majorHAnsi" w:cstheme="majorHAnsi"/>
          <w:sz w:val="22"/>
          <w:szCs w:val="22"/>
        </w:rPr>
        <w:t xml:space="preserve">assessments from outside authorities. </w:t>
      </w:r>
    </w:p>
    <w:p w14:paraId="660C4505" w14:textId="21406298" w:rsidR="004E0AFF" w:rsidRDefault="004E0AFF" w:rsidP="004E0AF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E0AFF">
        <w:rPr>
          <w:rFonts w:asciiTheme="majorHAnsi" w:hAnsiTheme="majorHAnsi" w:cstheme="majorHAnsi"/>
          <w:sz w:val="22"/>
          <w:szCs w:val="22"/>
        </w:rPr>
        <w:t>Conducts technical on-site inspections and evaluations.</w:t>
      </w:r>
    </w:p>
    <w:p w14:paraId="7E008112" w14:textId="41533E5A" w:rsidR="00345F67" w:rsidRDefault="00B07E11" w:rsidP="00345F6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Possesses the authority to stop construction </w:t>
      </w:r>
      <w:r w:rsidR="00345F67">
        <w:rPr>
          <w:rFonts w:asciiTheme="majorHAnsi" w:hAnsiTheme="majorHAnsi" w:cstheme="majorHAnsi"/>
          <w:sz w:val="22"/>
          <w:szCs w:val="22"/>
        </w:rPr>
        <w:t xml:space="preserve">work and project progress </w:t>
      </w:r>
      <w:r>
        <w:rPr>
          <w:rFonts w:asciiTheme="majorHAnsi" w:hAnsiTheme="majorHAnsi" w:cstheme="majorHAnsi"/>
          <w:sz w:val="22"/>
          <w:szCs w:val="22"/>
        </w:rPr>
        <w:t xml:space="preserve">at any stage due to non-compliance. </w:t>
      </w:r>
    </w:p>
    <w:p w14:paraId="7FC0BA3D" w14:textId="77777777" w:rsidR="004E0AFF" w:rsidRPr="004E0AFF" w:rsidRDefault="004E0AFF" w:rsidP="004E0AF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Stays abreast of changes and updates to state building codes, fire safety standards, and mandated building construction safety procedures.</w:t>
      </w:r>
    </w:p>
    <w:p w14:paraId="1FB5A5CE" w14:textId="77777777" w:rsidR="00504F55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1FEC4F7C" w14:textId="77777777" w:rsidR="00504F55" w:rsidRPr="009A6541" w:rsidRDefault="00D66D03" w:rsidP="009A654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9A6541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9A6541">
        <w:rPr>
          <w:rFonts w:asciiTheme="majorHAnsi" w:hAnsiTheme="majorHAnsi" w:cstheme="majorHAnsi"/>
          <w:b/>
          <w:color w:val="002060"/>
        </w:rPr>
        <w:t>QUALIFICATIONS</w:t>
      </w:r>
    </w:p>
    <w:p w14:paraId="42A64638" w14:textId="77777777" w:rsidR="00345F67" w:rsidRDefault="00345F67" w:rsidP="00345F6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Possess and retain Building Official licensure from the State of Connecticut</w:t>
      </w:r>
    </w:p>
    <w:p w14:paraId="7FE0AF1A" w14:textId="5CE04DB7" w:rsidR="00345F67" w:rsidRDefault="002F09DD" w:rsidP="00345F6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Eleven </w:t>
      </w:r>
      <w:r w:rsidR="00345F67">
        <w:rPr>
          <w:rFonts w:asciiTheme="majorHAnsi" w:hAnsiTheme="majorHAnsi" w:cstheme="majorHAnsi"/>
          <w:sz w:val="22"/>
          <w:szCs w:val="22"/>
        </w:rPr>
        <w:t xml:space="preserve">years of commercial construction experience, with at least </w:t>
      </w:r>
      <w:r w:rsidR="008C3CD2">
        <w:rPr>
          <w:rFonts w:asciiTheme="majorHAnsi" w:hAnsiTheme="majorHAnsi" w:cstheme="majorHAnsi"/>
          <w:sz w:val="22"/>
          <w:szCs w:val="22"/>
        </w:rPr>
        <w:t>four</w:t>
      </w:r>
      <w:r w:rsidR="00345F67">
        <w:rPr>
          <w:rFonts w:asciiTheme="majorHAnsi" w:hAnsiTheme="majorHAnsi" w:cstheme="majorHAnsi"/>
          <w:sz w:val="22"/>
          <w:szCs w:val="22"/>
        </w:rPr>
        <w:t xml:space="preserve"> years of experience as a licensed Building Official.</w:t>
      </w:r>
    </w:p>
    <w:p w14:paraId="69AA73B3" w14:textId="77777777" w:rsidR="00345F67" w:rsidRPr="002B624B" w:rsidRDefault="00345F67" w:rsidP="00345F67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OR</w:t>
      </w:r>
    </w:p>
    <w:p w14:paraId="4B259296" w14:textId="77777777" w:rsidR="00345F67" w:rsidRDefault="00345F67" w:rsidP="00345F6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bookmarkStart w:id="2" w:name="_Hlk50974474"/>
      <w:r>
        <w:rPr>
          <w:rFonts w:asciiTheme="majorHAnsi" w:hAnsiTheme="majorHAnsi" w:cstheme="majorHAnsi"/>
          <w:sz w:val="22"/>
          <w:szCs w:val="22"/>
        </w:rPr>
        <w:t>Possess and retain Building Official licensure from the State of Connecticut</w:t>
      </w:r>
      <w:bookmarkEnd w:id="2"/>
      <w:r>
        <w:rPr>
          <w:rFonts w:asciiTheme="majorHAnsi" w:hAnsiTheme="majorHAnsi" w:cstheme="majorHAnsi"/>
          <w:sz w:val="22"/>
          <w:szCs w:val="22"/>
        </w:rPr>
        <w:t>.</w:t>
      </w:r>
    </w:p>
    <w:p w14:paraId="7B75684B" w14:textId="09DCB6A9" w:rsidR="00345F67" w:rsidRDefault="00345F67" w:rsidP="00345F6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Associate degree or completion of technical courses in construction, building and/or fire codes, or inspection principles.  </w:t>
      </w:r>
    </w:p>
    <w:p w14:paraId="622F0359" w14:textId="065901E7" w:rsidR="00345F67" w:rsidRDefault="009344D6" w:rsidP="00345F6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Nine </w:t>
      </w:r>
      <w:r w:rsidR="00345F67">
        <w:rPr>
          <w:rFonts w:asciiTheme="majorHAnsi" w:hAnsiTheme="majorHAnsi" w:cstheme="majorHAnsi"/>
          <w:sz w:val="22"/>
          <w:szCs w:val="22"/>
        </w:rPr>
        <w:t xml:space="preserve">years of commercial construction experience, with at least </w:t>
      </w:r>
      <w:r w:rsidR="000227C2">
        <w:rPr>
          <w:rFonts w:asciiTheme="majorHAnsi" w:hAnsiTheme="majorHAnsi" w:cstheme="majorHAnsi"/>
          <w:sz w:val="22"/>
          <w:szCs w:val="22"/>
        </w:rPr>
        <w:t xml:space="preserve">four </w:t>
      </w:r>
      <w:r w:rsidR="00345F67">
        <w:rPr>
          <w:rFonts w:asciiTheme="majorHAnsi" w:hAnsiTheme="majorHAnsi" w:cstheme="majorHAnsi"/>
          <w:sz w:val="22"/>
          <w:szCs w:val="22"/>
        </w:rPr>
        <w:t xml:space="preserve">years of experience as a licensed Building Official. </w:t>
      </w:r>
    </w:p>
    <w:p w14:paraId="7FBAB6B5" w14:textId="56AC707A" w:rsidR="009344D6" w:rsidRDefault="009344D6" w:rsidP="00085A98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OR</w:t>
      </w:r>
    </w:p>
    <w:p w14:paraId="5AA9BF8E" w14:textId="77777777" w:rsidR="00434532" w:rsidRDefault="00434532" w:rsidP="0043453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Possess and retain Building Official licensure from the State of Connecticut.</w:t>
      </w:r>
    </w:p>
    <w:p w14:paraId="3D269C7A" w14:textId="61DDCCC5" w:rsidR="00434532" w:rsidRDefault="00434532" w:rsidP="0043453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 degree</w:t>
      </w:r>
      <w:r w:rsidR="000227C2">
        <w:rPr>
          <w:rFonts w:asciiTheme="majorHAnsi" w:hAnsiTheme="majorHAnsi" w:cstheme="majorHAnsi"/>
          <w:sz w:val="22"/>
          <w:szCs w:val="22"/>
        </w:rPr>
        <w:t xml:space="preserve"> in a related field</w:t>
      </w:r>
      <w:r>
        <w:rPr>
          <w:rFonts w:asciiTheme="majorHAnsi" w:hAnsiTheme="majorHAnsi" w:cstheme="majorHAnsi"/>
          <w:sz w:val="22"/>
          <w:szCs w:val="22"/>
        </w:rPr>
        <w:t xml:space="preserve">.  </w:t>
      </w:r>
    </w:p>
    <w:p w14:paraId="7F6B6D1C" w14:textId="27B146C6" w:rsidR="009344D6" w:rsidRPr="00434532" w:rsidRDefault="00406270" w:rsidP="0043453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Seven</w:t>
      </w:r>
      <w:r w:rsidR="00434532">
        <w:rPr>
          <w:rFonts w:asciiTheme="majorHAnsi" w:hAnsiTheme="majorHAnsi" w:cstheme="majorHAnsi"/>
          <w:sz w:val="22"/>
          <w:szCs w:val="22"/>
        </w:rPr>
        <w:t xml:space="preserve"> years of commercial construction experience, with at least </w:t>
      </w:r>
      <w:r w:rsidR="000227C2">
        <w:rPr>
          <w:rFonts w:asciiTheme="majorHAnsi" w:hAnsiTheme="majorHAnsi" w:cstheme="majorHAnsi"/>
          <w:sz w:val="22"/>
          <w:szCs w:val="22"/>
        </w:rPr>
        <w:t>four</w:t>
      </w:r>
      <w:r w:rsidR="00434532">
        <w:rPr>
          <w:rFonts w:asciiTheme="majorHAnsi" w:hAnsiTheme="majorHAnsi" w:cstheme="majorHAnsi"/>
          <w:sz w:val="22"/>
          <w:szCs w:val="22"/>
        </w:rPr>
        <w:t xml:space="preserve"> years of experience as a licensed Building Official. </w:t>
      </w:r>
    </w:p>
    <w:p w14:paraId="1AD8DE9E" w14:textId="77777777" w:rsidR="00504F55" w:rsidRPr="009A6541" w:rsidRDefault="00504F55" w:rsidP="009A654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9A6541">
        <w:rPr>
          <w:rFonts w:asciiTheme="majorHAnsi" w:hAnsiTheme="majorHAnsi" w:cstheme="majorHAnsi"/>
          <w:b/>
          <w:color w:val="002060"/>
        </w:rPr>
        <w:t>COMPETENCIES</w:t>
      </w:r>
    </w:p>
    <w:p w14:paraId="0CE12094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33AB84B0" w14:textId="77777777" w:rsidR="00504F55" w:rsidRDefault="004E0AFF" w:rsidP="004E0AFF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</w:t>
      </w:r>
      <w:r w:rsidRPr="004E0AFF">
        <w:rPr>
          <w:rFonts w:asciiTheme="majorHAnsi" w:hAnsiTheme="majorHAnsi" w:cstheme="majorHAnsi"/>
          <w:sz w:val="22"/>
          <w:szCs w:val="22"/>
        </w:rPr>
        <w:t>uilding, electrical, plumbing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4E0AFF">
        <w:rPr>
          <w:rFonts w:asciiTheme="majorHAnsi" w:hAnsiTheme="majorHAnsi" w:cstheme="majorHAnsi"/>
          <w:sz w:val="22"/>
          <w:szCs w:val="22"/>
        </w:rPr>
        <w:t xml:space="preserve"> and related codes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60E333F" w14:textId="77777777" w:rsidR="004E0AFF" w:rsidRDefault="004E0AFF" w:rsidP="004E0AFF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Inspection and code enforcement procedures</w:t>
      </w:r>
    </w:p>
    <w:p w14:paraId="79D0D385" w14:textId="77777777" w:rsidR="004E0AFF" w:rsidRPr="00D66D03" w:rsidRDefault="004E0AFF" w:rsidP="004E0AFF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</w:t>
      </w:r>
      <w:r w:rsidRPr="004E0AFF">
        <w:rPr>
          <w:rFonts w:asciiTheme="majorHAnsi" w:hAnsiTheme="majorHAnsi" w:cstheme="majorHAnsi"/>
          <w:sz w:val="22"/>
          <w:szCs w:val="22"/>
        </w:rPr>
        <w:t>aws/regulations and the application of legal authority of building officials</w:t>
      </w:r>
    </w:p>
    <w:p w14:paraId="5B4F9B23" w14:textId="77777777" w:rsidR="00737A19" w:rsidRPr="00D745E5" w:rsidRDefault="00D745E5" w:rsidP="00D745E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Microsoft Office and related software applications </w:t>
      </w:r>
      <w:r w:rsidR="00737A19" w:rsidRPr="00D745E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AB2A27E" w14:textId="77777777" w:rsidR="00085A98" w:rsidRDefault="00085A98" w:rsidP="005A33C9">
      <w:pPr>
        <w:pStyle w:val="BodyText"/>
        <w:spacing w:after="120"/>
        <w:rPr>
          <w:rFonts w:asciiTheme="majorHAnsi" w:hAnsiTheme="majorHAnsi" w:cstheme="majorHAnsi"/>
          <w:b/>
        </w:rPr>
      </w:pPr>
    </w:p>
    <w:p w14:paraId="17FF7771" w14:textId="667B7E8C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3E95E8D7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18126230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144D9C5D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007455DC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0A0E83A2" w14:textId="77777777" w:rsidR="00504F55" w:rsidRPr="00D66D03" w:rsidRDefault="004E0AFF" w:rsidP="004E0AFF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4E0AFF">
        <w:rPr>
          <w:rFonts w:asciiTheme="majorHAnsi" w:hAnsiTheme="majorHAnsi" w:cstheme="majorHAnsi"/>
          <w:sz w:val="22"/>
          <w:szCs w:val="22"/>
        </w:rPr>
        <w:t>Conduct plan reviews</w:t>
      </w:r>
      <w:r>
        <w:rPr>
          <w:rFonts w:asciiTheme="majorHAnsi" w:hAnsiTheme="majorHAnsi" w:cstheme="majorHAnsi"/>
          <w:sz w:val="22"/>
          <w:szCs w:val="22"/>
        </w:rPr>
        <w:t xml:space="preserve"> and inspections</w:t>
      </w:r>
      <w:r w:rsidRPr="004E0AFF">
        <w:rPr>
          <w:rFonts w:asciiTheme="majorHAnsi" w:hAnsiTheme="majorHAnsi" w:cstheme="majorHAnsi"/>
          <w:sz w:val="22"/>
          <w:szCs w:val="22"/>
        </w:rPr>
        <w:t xml:space="preserve"> and produce reports </w:t>
      </w:r>
    </w:p>
    <w:p w14:paraId="69DCA5DB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50D3BD41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Respect diversity and work collaboratively with individuals of diverse cultural, </w:t>
      </w:r>
      <w:proofErr w:type="gramStart"/>
      <w:r w:rsidRPr="00D66D03">
        <w:rPr>
          <w:rFonts w:asciiTheme="majorHAnsi" w:hAnsiTheme="majorHAnsi" w:cstheme="majorHAnsi"/>
          <w:sz w:val="22"/>
          <w:szCs w:val="22"/>
        </w:rPr>
        <w:t>social</w:t>
      </w:r>
      <w:proofErr w:type="gramEnd"/>
      <w:r w:rsidRPr="00D66D03">
        <w:rPr>
          <w:rFonts w:asciiTheme="majorHAnsi" w:hAnsiTheme="majorHAnsi" w:cstheme="majorHAnsi"/>
          <w:sz w:val="22"/>
          <w:szCs w:val="22"/>
        </w:rPr>
        <w:t xml:space="preserve"> and educational backgrounds</w:t>
      </w:r>
    </w:p>
    <w:p w14:paraId="66103DFA" w14:textId="77777777" w:rsidR="00DB7AD1" w:rsidRDefault="004E0AFF" w:rsidP="004E0AFF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Pr="004E0AFF">
        <w:rPr>
          <w:rFonts w:asciiTheme="majorHAnsi" w:hAnsiTheme="majorHAnsi" w:cstheme="majorHAnsi"/>
          <w:sz w:val="22"/>
          <w:szCs w:val="22"/>
        </w:rPr>
        <w:t>reate</w:t>
      </w:r>
      <w:r>
        <w:rPr>
          <w:rFonts w:asciiTheme="majorHAnsi" w:hAnsiTheme="majorHAnsi" w:cstheme="majorHAnsi"/>
          <w:sz w:val="22"/>
          <w:szCs w:val="22"/>
        </w:rPr>
        <w:t xml:space="preserve"> and</w:t>
      </w:r>
      <w:r w:rsidRPr="004E0AFF">
        <w:rPr>
          <w:rFonts w:asciiTheme="majorHAnsi" w:hAnsiTheme="majorHAnsi" w:cstheme="majorHAnsi"/>
          <w:sz w:val="22"/>
          <w:szCs w:val="22"/>
        </w:rPr>
        <w:t xml:space="preserve"> maintain complex and technical records</w:t>
      </w:r>
      <w:r w:rsidR="00DB7AD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8269815" w14:textId="77777777" w:rsidR="004E0AFF" w:rsidRPr="00D66D03" w:rsidRDefault="004E0AFF" w:rsidP="004E0AFF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Meet established deadlines and manage multiple projects simultaneously</w:t>
      </w:r>
    </w:p>
    <w:p w14:paraId="1BA52590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299EC72D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bookmarkEnd w:id="0"/>
    <w:bookmarkEnd w:id="1"/>
    <w:p w14:paraId="4B4BD639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default" r:id="rId11"/>
      <w:footerReference w:type="defaul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C16F7" w14:textId="77777777" w:rsidR="008E601C" w:rsidRDefault="008E601C">
      <w:r>
        <w:separator/>
      </w:r>
    </w:p>
    <w:p w14:paraId="02D9F559" w14:textId="77777777" w:rsidR="008E601C" w:rsidRDefault="008E601C"/>
  </w:endnote>
  <w:endnote w:type="continuationSeparator" w:id="0">
    <w:p w14:paraId="448BE6C5" w14:textId="77777777" w:rsidR="008E601C" w:rsidRDefault="008E601C">
      <w:r>
        <w:continuationSeparator/>
      </w:r>
    </w:p>
    <w:p w14:paraId="4620DC2C" w14:textId="77777777" w:rsidR="008E601C" w:rsidRDefault="008E601C"/>
  </w:endnote>
  <w:endnote w:type="continuationNotice" w:id="1">
    <w:p w14:paraId="4A4998AD" w14:textId="77777777" w:rsidR="008E601C" w:rsidRDefault="008E60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BD853C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44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6AD136F" w14:textId="77777777" w:rsidR="0051307D" w:rsidRDefault="0051307D" w:rsidP="00386823">
    <w:pPr>
      <w:pStyle w:val="Footer"/>
      <w:ind w:left="-44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DFB59" w14:textId="77777777" w:rsidR="008E601C" w:rsidRDefault="008E601C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49982" w14:textId="77777777" w:rsidR="008E601C" w:rsidRDefault="008E601C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5529E27D" w14:textId="77777777" w:rsidR="008E601C" w:rsidRDefault="008E601C">
      <w:r>
        <w:continuationSeparator/>
      </w:r>
    </w:p>
    <w:p w14:paraId="42E2C667" w14:textId="77777777" w:rsidR="008E601C" w:rsidRDefault="008E601C"/>
  </w:footnote>
  <w:footnote w:type="continuationNotice" w:id="1">
    <w:p w14:paraId="50F03657" w14:textId="77777777" w:rsidR="008E601C" w:rsidRDefault="008E60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2E325" w14:textId="2ABFBDA2" w:rsidR="00F01062" w:rsidRPr="003E45E3" w:rsidRDefault="0051307D" w:rsidP="00F01062">
    <w:pPr>
      <w:pStyle w:val="Header"/>
      <w:spacing w:after="120"/>
      <w:jc w:val="center"/>
      <w:rPr>
        <w:b/>
        <w:sz w:val="28"/>
        <w:szCs w:val="28"/>
        <w:u w:val="single"/>
      </w:rPr>
    </w:pPr>
    <w:r w:rsidRPr="006C56DE">
      <w:rPr>
        <w:b/>
        <w:sz w:val="28"/>
        <w:szCs w:val="28"/>
        <w:u w:val="single"/>
      </w:rPr>
      <w:t xml:space="preserve">Job </w:t>
    </w:r>
    <w:r w:rsidR="00D66D03" w:rsidRPr="006C56DE">
      <w:rPr>
        <w:b/>
        <w:sz w:val="28"/>
        <w:szCs w:val="28"/>
        <w:u w:val="single"/>
      </w:rPr>
      <w:t>Template</w:t>
    </w:r>
    <w:r w:rsidR="006C56DE" w:rsidRPr="006C56DE">
      <w:rPr>
        <w:b/>
        <w:sz w:val="28"/>
        <w:szCs w:val="28"/>
        <w:u w:val="single"/>
      </w:rPr>
      <w:t>: Building Inspection &amp; Compliance Supervisor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F01062" w:rsidRPr="009535C5" w14:paraId="696B3E8C" w14:textId="77777777" w:rsidTr="003D06C7">
      <w:tc>
        <w:tcPr>
          <w:tcW w:w="2695" w:type="dxa"/>
          <w:vAlign w:val="center"/>
        </w:tcPr>
        <w:p w14:paraId="7860CDE4" w14:textId="77777777" w:rsidR="00F01062" w:rsidRPr="009535C5" w:rsidRDefault="00F01062" w:rsidP="00F01062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  <w:vAlign w:val="center"/>
        </w:tcPr>
        <w:p w14:paraId="34C7A0A9" w14:textId="77777777" w:rsidR="00F01062" w:rsidRPr="009535C5" w:rsidRDefault="00F01062" w:rsidP="00F01062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Institutional Operations</w:t>
          </w:r>
        </w:p>
      </w:tc>
    </w:tr>
    <w:tr w:rsidR="00F01062" w:rsidRPr="009535C5" w14:paraId="2BA33608" w14:textId="77777777" w:rsidTr="003D06C7">
      <w:tc>
        <w:tcPr>
          <w:tcW w:w="2695" w:type="dxa"/>
          <w:vAlign w:val="center"/>
          <w:hideMark/>
        </w:tcPr>
        <w:p w14:paraId="524B61D1" w14:textId="77777777" w:rsidR="00F01062" w:rsidRPr="009535C5" w:rsidRDefault="00F01062" w:rsidP="00F01062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  <w:vAlign w:val="center"/>
        </w:tcPr>
        <w:p w14:paraId="30F46A6A" w14:textId="77777777" w:rsidR="00F01062" w:rsidRPr="009535C5" w:rsidRDefault="00F01062" w:rsidP="00F01062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Capital Planning and Construction</w:t>
          </w:r>
        </w:p>
      </w:tc>
    </w:tr>
    <w:tr w:rsidR="00F01062" w:rsidRPr="009535C5" w14:paraId="5A5734D4" w14:textId="77777777" w:rsidTr="003D06C7">
      <w:tc>
        <w:tcPr>
          <w:tcW w:w="2695" w:type="dxa"/>
          <w:vAlign w:val="center"/>
          <w:hideMark/>
        </w:tcPr>
        <w:p w14:paraId="2F5C9C5C" w14:textId="77777777" w:rsidR="00F01062" w:rsidRPr="009535C5" w:rsidRDefault="00F01062" w:rsidP="00F01062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0EE74BE4" w14:textId="77777777" w:rsidR="00F01062" w:rsidRPr="009535C5" w:rsidRDefault="00F01062" w:rsidP="00F01062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Building Inspection and Compliance</w:t>
          </w:r>
        </w:p>
      </w:tc>
    </w:tr>
    <w:tr w:rsidR="00F01062" w:rsidRPr="009535C5" w14:paraId="03AA1DCC" w14:textId="77777777" w:rsidTr="003D06C7">
      <w:tc>
        <w:tcPr>
          <w:tcW w:w="2695" w:type="dxa"/>
          <w:vAlign w:val="center"/>
          <w:hideMark/>
        </w:tcPr>
        <w:p w14:paraId="5E92A266" w14:textId="77777777" w:rsidR="00F01062" w:rsidRPr="009535C5" w:rsidRDefault="00F01062" w:rsidP="00F01062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3A6D06C9" w14:textId="3A97DD1B" w:rsidR="00F01062" w:rsidRPr="00E123C7" w:rsidRDefault="00F01062" w:rsidP="00F01062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 w:rsidRPr="00B37692">
            <w:rPr>
              <w:rFonts w:ascii="Arial" w:hAnsi="Arial" w:cs="Arial"/>
              <w:b/>
            </w:rPr>
            <w:t>Building I</w:t>
          </w:r>
          <w:r>
            <w:rPr>
              <w:rFonts w:ascii="Arial" w:hAnsi="Arial" w:cs="Arial"/>
              <w:b/>
            </w:rPr>
            <w:t>nspection &amp;</w:t>
          </w:r>
          <w:r w:rsidRPr="00B37692">
            <w:rPr>
              <w:rFonts w:ascii="Arial" w:hAnsi="Arial" w:cs="Arial"/>
              <w:b/>
            </w:rPr>
            <w:t xml:space="preserve"> Compliance</w:t>
          </w:r>
          <w:r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Supervisor</w:t>
          </w:r>
        </w:p>
      </w:tc>
    </w:tr>
    <w:tr w:rsidR="00F01062" w:rsidRPr="009535C5" w14:paraId="1F1DF55D" w14:textId="77777777" w:rsidTr="003D06C7">
      <w:tc>
        <w:tcPr>
          <w:tcW w:w="2695" w:type="dxa"/>
          <w:vAlign w:val="center"/>
        </w:tcPr>
        <w:p w14:paraId="3045C73E" w14:textId="7E18CA97" w:rsidR="00F01062" w:rsidRPr="009535C5" w:rsidRDefault="00F01062" w:rsidP="00F01062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Job Category: </w:t>
          </w:r>
          <w:r>
            <w:rPr>
              <w:rFonts w:ascii="Arial" w:hAnsi="Arial" w:cs="Arial"/>
              <w:b/>
              <w:bCs/>
            </w:rPr>
            <w:t>M</w:t>
          </w:r>
        </w:p>
      </w:tc>
      <w:tc>
        <w:tcPr>
          <w:tcW w:w="7129" w:type="dxa"/>
          <w:vAlign w:val="center"/>
        </w:tcPr>
        <w:p w14:paraId="7FF96ED6" w14:textId="71736D17" w:rsidR="00F01062" w:rsidRDefault="00F01062" w:rsidP="00F01062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Job Level: </w:t>
          </w:r>
          <w:r>
            <w:rPr>
              <w:rFonts w:ascii="Arial" w:hAnsi="Arial" w:cs="Arial"/>
              <w:b/>
            </w:rPr>
            <w:t>6</w:t>
          </w:r>
        </w:p>
      </w:tc>
    </w:tr>
    <w:tr w:rsidR="00F01062" w:rsidRPr="009535C5" w14:paraId="08C72AEF" w14:textId="77777777" w:rsidTr="003D06C7">
      <w:tc>
        <w:tcPr>
          <w:tcW w:w="2695" w:type="dxa"/>
          <w:vAlign w:val="center"/>
        </w:tcPr>
        <w:p w14:paraId="5B5AC0BB" w14:textId="77777777" w:rsidR="00F01062" w:rsidRPr="009535C5" w:rsidRDefault="00F01062" w:rsidP="00F01062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43A0BEDE" w14:textId="45CFA493" w:rsidR="00F01062" w:rsidRDefault="00F01062" w:rsidP="00F01062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F1100</w:t>
          </w:r>
          <w:r>
            <w:rPr>
              <w:rFonts w:ascii="Arial" w:hAnsi="Arial" w:cs="Arial"/>
              <w:b/>
            </w:rPr>
            <w:t>1</w:t>
          </w:r>
        </w:p>
      </w:tc>
    </w:tr>
  </w:tbl>
  <w:p w14:paraId="2ACE26AF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015D3A"/>
    <w:multiLevelType w:val="hybridMultilevel"/>
    <w:tmpl w:val="78BAE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6" w15:restartNumberingAfterBreak="0">
    <w:nsid w:val="27FB778A"/>
    <w:multiLevelType w:val="hybridMultilevel"/>
    <w:tmpl w:val="DFE28E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4228C2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5C6E6E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55342F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1CC70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64AEE9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49A6EC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7B20F61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6F767248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7" w15:restartNumberingAfterBreak="0">
    <w:nsid w:val="28766F51"/>
    <w:multiLevelType w:val="hybridMultilevel"/>
    <w:tmpl w:val="7D9E7A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0607BC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59E075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6E619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96EA4F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E7E73F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3E84D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C4CBF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57856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772709"/>
    <w:multiLevelType w:val="hybridMultilevel"/>
    <w:tmpl w:val="792860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F6364"/>
    <w:multiLevelType w:val="hybridMultilevel"/>
    <w:tmpl w:val="9990D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9"/>
  </w:num>
  <w:num w:numId="5">
    <w:abstractNumId w:val="11"/>
  </w:num>
  <w:num w:numId="6">
    <w:abstractNumId w:val="19"/>
  </w:num>
  <w:num w:numId="7">
    <w:abstractNumId w:val="10"/>
  </w:num>
  <w:num w:numId="8">
    <w:abstractNumId w:val="22"/>
  </w:num>
  <w:num w:numId="9">
    <w:abstractNumId w:val="14"/>
  </w:num>
  <w:num w:numId="10">
    <w:abstractNumId w:val="2"/>
  </w:num>
  <w:num w:numId="11">
    <w:abstractNumId w:val="3"/>
  </w:num>
  <w:num w:numId="12">
    <w:abstractNumId w:val="12"/>
  </w:num>
  <w:num w:numId="13">
    <w:abstractNumId w:val="17"/>
  </w:num>
  <w:num w:numId="14">
    <w:abstractNumId w:val="4"/>
  </w:num>
  <w:num w:numId="15">
    <w:abstractNumId w:val="15"/>
  </w:num>
  <w:num w:numId="16">
    <w:abstractNumId w:val="8"/>
  </w:num>
  <w:num w:numId="17">
    <w:abstractNumId w:val="7"/>
  </w:num>
  <w:num w:numId="18">
    <w:abstractNumId w:val="20"/>
  </w:num>
  <w:num w:numId="19">
    <w:abstractNumId w:val="18"/>
  </w:num>
  <w:num w:numId="20">
    <w:abstractNumId w:val="16"/>
  </w:num>
  <w:num w:numId="21">
    <w:abstractNumId w:val="13"/>
  </w:num>
  <w:num w:numId="22">
    <w:abstractNumId w:val="23"/>
  </w:num>
  <w:num w:numId="23">
    <w:abstractNumId w:val="1"/>
  </w:num>
  <w:num w:numId="24">
    <w:abstractNumId w:val="16"/>
  </w:num>
  <w:num w:numId="25">
    <w:abstractNumId w:val="18"/>
  </w:num>
  <w:num w:numId="26">
    <w:abstractNumId w:val="13"/>
  </w:num>
  <w:num w:numId="27">
    <w:abstractNumId w:val="23"/>
  </w:num>
  <w:num w:numId="28">
    <w:abstractNumId w:val="1"/>
  </w:num>
  <w:num w:numId="29">
    <w:abstractNumId w:val="20"/>
  </w:num>
  <w:num w:numId="30">
    <w:abstractNumId w:val="21"/>
  </w:num>
  <w:num w:numId="3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LockTheme/>
  <w:defaultTabStop w:val="720"/>
  <w:characterSpacingControl w:val="doNotCompress"/>
  <w:hdrShapeDefaults>
    <o:shapedefaults v:ext="edit" spidmax="8193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02A33"/>
    <w:rsid w:val="000227C2"/>
    <w:rsid w:val="00031CC3"/>
    <w:rsid w:val="00036317"/>
    <w:rsid w:val="000608B0"/>
    <w:rsid w:val="000736E8"/>
    <w:rsid w:val="000836F4"/>
    <w:rsid w:val="00085A98"/>
    <w:rsid w:val="00090BD1"/>
    <w:rsid w:val="00093DD5"/>
    <w:rsid w:val="000A6949"/>
    <w:rsid w:val="000B3A83"/>
    <w:rsid w:val="000B3BCC"/>
    <w:rsid w:val="000B4D70"/>
    <w:rsid w:val="000D7302"/>
    <w:rsid w:val="000E6257"/>
    <w:rsid w:val="000F13C0"/>
    <w:rsid w:val="000F1B15"/>
    <w:rsid w:val="00111E75"/>
    <w:rsid w:val="001177A8"/>
    <w:rsid w:val="0013001B"/>
    <w:rsid w:val="00137598"/>
    <w:rsid w:val="00153E9C"/>
    <w:rsid w:val="00160549"/>
    <w:rsid w:val="00164061"/>
    <w:rsid w:val="0017667E"/>
    <w:rsid w:val="001849A0"/>
    <w:rsid w:val="001A57DC"/>
    <w:rsid w:val="001A7815"/>
    <w:rsid w:val="001A7ED0"/>
    <w:rsid w:val="001B6BDB"/>
    <w:rsid w:val="001C0207"/>
    <w:rsid w:val="001C62F5"/>
    <w:rsid w:val="001C7597"/>
    <w:rsid w:val="001D286D"/>
    <w:rsid w:val="001D47B1"/>
    <w:rsid w:val="001E27E6"/>
    <w:rsid w:val="001E5041"/>
    <w:rsid w:val="001F77A5"/>
    <w:rsid w:val="002146FB"/>
    <w:rsid w:val="002230FF"/>
    <w:rsid w:val="00243B2C"/>
    <w:rsid w:val="00253931"/>
    <w:rsid w:val="0025394E"/>
    <w:rsid w:val="0025575B"/>
    <w:rsid w:val="002675D9"/>
    <w:rsid w:val="00271F27"/>
    <w:rsid w:val="002726E5"/>
    <w:rsid w:val="0027378E"/>
    <w:rsid w:val="002857A5"/>
    <w:rsid w:val="002A6577"/>
    <w:rsid w:val="002C404D"/>
    <w:rsid w:val="002D3B2A"/>
    <w:rsid w:val="002E5D89"/>
    <w:rsid w:val="002F09DD"/>
    <w:rsid w:val="002F45D4"/>
    <w:rsid w:val="002F62E5"/>
    <w:rsid w:val="003016A9"/>
    <w:rsid w:val="0031230B"/>
    <w:rsid w:val="003178F9"/>
    <w:rsid w:val="00324BE8"/>
    <w:rsid w:val="003411E2"/>
    <w:rsid w:val="00341F04"/>
    <w:rsid w:val="00345F67"/>
    <w:rsid w:val="0035194B"/>
    <w:rsid w:val="003519AA"/>
    <w:rsid w:val="003654DF"/>
    <w:rsid w:val="00365C2E"/>
    <w:rsid w:val="003703B1"/>
    <w:rsid w:val="00382F20"/>
    <w:rsid w:val="003843D7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6270"/>
    <w:rsid w:val="004073EC"/>
    <w:rsid w:val="0041441B"/>
    <w:rsid w:val="004267DD"/>
    <w:rsid w:val="00431B0B"/>
    <w:rsid w:val="00434532"/>
    <w:rsid w:val="004458E1"/>
    <w:rsid w:val="00462173"/>
    <w:rsid w:val="00462F6E"/>
    <w:rsid w:val="00470416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0AFF"/>
    <w:rsid w:val="004E30CF"/>
    <w:rsid w:val="004F4A33"/>
    <w:rsid w:val="00501982"/>
    <w:rsid w:val="00504F55"/>
    <w:rsid w:val="0051307D"/>
    <w:rsid w:val="00513DBB"/>
    <w:rsid w:val="00515F5E"/>
    <w:rsid w:val="00534321"/>
    <w:rsid w:val="0055255F"/>
    <w:rsid w:val="00555483"/>
    <w:rsid w:val="00584FD9"/>
    <w:rsid w:val="005935CC"/>
    <w:rsid w:val="005946A5"/>
    <w:rsid w:val="0059751E"/>
    <w:rsid w:val="005A121A"/>
    <w:rsid w:val="005A33C9"/>
    <w:rsid w:val="005B775D"/>
    <w:rsid w:val="005D263F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41CC"/>
    <w:rsid w:val="00687D8C"/>
    <w:rsid w:val="00694008"/>
    <w:rsid w:val="006B09D9"/>
    <w:rsid w:val="006C56DE"/>
    <w:rsid w:val="006D2CE2"/>
    <w:rsid w:val="006D3007"/>
    <w:rsid w:val="006D5807"/>
    <w:rsid w:val="006D763E"/>
    <w:rsid w:val="006F1619"/>
    <w:rsid w:val="006F5261"/>
    <w:rsid w:val="00702602"/>
    <w:rsid w:val="00704609"/>
    <w:rsid w:val="00705CED"/>
    <w:rsid w:val="00717318"/>
    <w:rsid w:val="00732D11"/>
    <w:rsid w:val="00735764"/>
    <w:rsid w:val="00736696"/>
    <w:rsid w:val="00736ED2"/>
    <w:rsid w:val="00737A19"/>
    <w:rsid w:val="00747CBF"/>
    <w:rsid w:val="00765273"/>
    <w:rsid w:val="007A5BCB"/>
    <w:rsid w:val="007C68F7"/>
    <w:rsid w:val="007D1E5B"/>
    <w:rsid w:val="007E6729"/>
    <w:rsid w:val="007F0E2D"/>
    <w:rsid w:val="007F3C7F"/>
    <w:rsid w:val="007F44CE"/>
    <w:rsid w:val="00807529"/>
    <w:rsid w:val="00813C97"/>
    <w:rsid w:val="00820091"/>
    <w:rsid w:val="00830F4D"/>
    <w:rsid w:val="00842D8E"/>
    <w:rsid w:val="00844E70"/>
    <w:rsid w:val="00847DB7"/>
    <w:rsid w:val="0085153B"/>
    <w:rsid w:val="0087685E"/>
    <w:rsid w:val="00882063"/>
    <w:rsid w:val="008859F8"/>
    <w:rsid w:val="00890635"/>
    <w:rsid w:val="008A5934"/>
    <w:rsid w:val="008A60A5"/>
    <w:rsid w:val="008C3CD2"/>
    <w:rsid w:val="008D185B"/>
    <w:rsid w:val="008D22DD"/>
    <w:rsid w:val="008E122C"/>
    <w:rsid w:val="008E601C"/>
    <w:rsid w:val="008F31C5"/>
    <w:rsid w:val="008F5C30"/>
    <w:rsid w:val="008F6B52"/>
    <w:rsid w:val="0090582A"/>
    <w:rsid w:val="0091004A"/>
    <w:rsid w:val="00920695"/>
    <w:rsid w:val="009222B9"/>
    <w:rsid w:val="00922749"/>
    <w:rsid w:val="00923A01"/>
    <w:rsid w:val="009344D6"/>
    <w:rsid w:val="00941F3C"/>
    <w:rsid w:val="00947AB1"/>
    <w:rsid w:val="00960D11"/>
    <w:rsid w:val="00963110"/>
    <w:rsid w:val="009670DC"/>
    <w:rsid w:val="00977966"/>
    <w:rsid w:val="009A0443"/>
    <w:rsid w:val="009A1B40"/>
    <w:rsid w:val="009A6541"/>
    <w:rsid w:val="009B2FD8"/>
    <w:rsid w:val="009D0C5C"/>
    <w:rsid w:val="009D3671"/>
    <w:rsid w:val="009D3D0A"/>
    <w:rsid w:val="009E72F4"/>
    <w:rsid w:val="009F3D04"/>
    <w:rsid w:val="00A018A2"/>
    <w:rsid w:val="00A34E75"/>
    <w:rsid w:val="00A40CCC"/>
    <w:rsid w:val="00A60827"/>
    <w:rsid w:val="00A7590D"/>
    <w:rsid w:val="00A75EE5"/>
    <w:rsid w:val="00A80A77"/>
    <w:rsid w:val="00A85A1E"/>
    <w:rsid w:val="00A96B0B"/>
    <w:rsid w:val="00AA797A"/>
    <w:rsid w:val="00AB5402"/>
    <w:rsid w:val="00AB5DAE"/>
    <w:rsid w:val="00AC3D0D"/>
    <w:rsid w:val="00AC5406"/>
    <w:rsid w:val="00AD02C4"/>
    <w:rsid w:val="00AF6AAA"/>
    <w:rsid w:val="00B025E6"/>
    <w:rsid w:val="00B07E11"/>
    <w:rsid w:val="00B145A5"/>
    <w:rsid w:val="00B23A40"/>
    <w:rsid w:val="00B272A9"/>
    <w:rsid w:val="00B324EF"/>
    <w:rsid w:val="00B36390"/>
    <w:rsid w:val="00B44EB9"/>
    <w:rsid w:val="00B525A4"/>
    <w:rsid w:val="00B538A1"/>
    <w:rsid w:val="00B63981"/>
    <w:rsid w:val="00B67B70"/>
    <w:rsid w:val="00B80A37"/>
    <w:rsid w:val="00BB606C"/>
    <w:rsid w:val="00BD5465"/>
    <w:rsid w:val="00BE20F7"/>
    <w:rsid w:val="00BE2515"/>
    <w:rsid w:val="00BE48B7"/>
    <w:rsid w:val="00BF44C8"/>
    <w:rsid w:val="00BF5DB6"/>
    <w:rsid w:val="00C04534"/>
    <w:rsid w:val="00C07734"/>
    <w:rsid w:val="00C11537"/>
    <w:rsid w:val="00C445A8"/>
    <w:rsid w:val="00C559AA"/>
    <w:rsid w:val="00C60D88"/>
    <w:rsid w:val="00C65A48"/>
    <w:rsid w:val="00C67D65"/>
    <w:rsid w:val="00C9354E"/>
    <w:rsid w:val="00CA1AA3"/>
    <w:rsid w:val="00CB3831"/>
    <w:rsid w:val="00CB4176"/>
    <w:rsid w:val="00CB7678"/>
    <w:rsid w:val="00CC016D"/>
    <w:rsid w:val="00CC348F"/>
    <w:rsid w:val="00CC6319"/>
    <w:rsid w:val="00CE0331"/>
    <w:rsid w:val="00CF5DA4"/>
    <w:rsid w:val="00D016D8"/>
    <w:rsid w:val="00D10F08"/>
    <w:rsid w:val="00D32E57"/>
    <w:rsid w:val="00D405A0"/>
    <w:rsid w:val="00D51A89"/>
    <w:rsid w:val="00D62C1E"/>
    <w:rsid w:val="00D63D6D"/>
    <w:rsid w:val="00D66D03"/>
    <w:rsid w:val="00D745E5"/>
    <w:rsid w:val="00D81C62"/>
    <w:rsid w:val="00D8692E"/>
    <w:rsid w:val="00D938DC"/>
    <w:rsid w:val="00DA036B"/>
    <w:rsid w:val="00DA26FF"/>
    <w:rsid w:val="00DA2DF5"/>
    <w:rsid w:val="00DA6EE1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20FD6"/>
    <w:rsid w:val="00E36105"/>
    <w:rsid w:val="00E55AFD"/>
    <w:rsid w:val="00E60B0E"/>
    <w:rsid w:val="00E62B34"/>
    <w:rsid w:val="00E62B60"/>
    <w:rsid w:val="00E90D01"/>
    <w:rsid w:val="00EA4523"/>
    <w:rsid w:val="00ED32DC"/>
    <w:rsid w:val="00EE1E1C"/>
    <w:rsid w:val="00F00D1F"/>
    <w:rsid w:val="00F01062"/>
    <w:rsid w:val="00F12675"/>
    <w:rsid w:val="00F21C6D"/>
    <w:rsid w:val="00F2255E"/>
    <w:rsid w:val="00F2365C"/>
    <w:rsid w:val="00F259E4"/>
    <w:rsid w:val="00F343A8"/>
    <w:rsid w:val="00F36EC7"/>
    <w:rsid w:val="00F406EB"/>
    <w:rsid w:val="00F5024B"/>
    <w:rsid w:val="00F559F9"/>
    <w:rsid w:val="00F67C7E"/>
    <w:rsid w:val="00F75786"/>
    <w:rsid w:val="00F838DF"/>
    <w:rsid w:val="00F932EA"/>
    <w:rsid w:val="00FA1044"/>
    <w:rsid w:val="00FB04F2"/>
    <w:rsid w:val="00FB1B6F"/>
    <w:rsid w:val="00FB47F3"/>
    <w:rsid w:val="00FD615D"/>
    <w:rsid w:val="00FD7B2B"/>
    <w:rsid w:val="00FE0D7D"/>
    <w:rsid w:val="00FE45D7"/>
    <w:rsid w:val="00FE64F3"/>
    <w:rsid w:val="00FF07C0"/>
    <w:rsid w:val="00FF5255"/>
    <w:rsid w:val="00FF52B0"/>
    <w:rsid w:val="039B8FFA"/>
    <w:rsid w:val="09B67AA7"/>
    <w:rsid w:val="18A771D0"/>
    <w:rsid w:val="22023B71"/>
    <w:rsid w:val="239E0BD2"/>
    <w:rsid w:val="2ACEC7CE"/>
    <w:rsid w:val="49472373"/>
    <w:rsid w:val="53A53EC7"/>
    <w:rsid w:val="71B99FC7"/>
    <w:rsid w:val="7D4E056D"/>
    <w:rsid w:val="7E8CD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3991E4"/>
  <w15:docId w15:val="{77BA3240-B80C-4764-9938-E20AC680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96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B0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B0B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B0B"/>
    <w:rPr>
      <w:rFonts w:eastAsia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56377D7661F45BA65F5B0A6860C73" ma:contentTypeVersion="4" ma:contentTypeDescription="Create a new document." ma:contentTypeScope="" ma:versionID="f20fba257da0aa74f6d45fbef504ab7e">
  <xsd:schema xmlns:xsd="http://www.w3.org/2001/XMLSchema" xmlns:xs="http://www.w3.org/2001/XMLSchema" xmlns:p="http://schemas.microsoft.com/office/2006/metadata/properties" xmlns:ns2="2e82597f-4001-40ec-a929-6a77d418319b" targetNamespace="http://schemas.microsoft.com/office/2006/metadata/properties" ma:root="true" ma:fieldsID="5416658814e64934f59242b1f170dad4" ns2:_="">
    <xsd:import namespace="2e82597f-4001-40ec-a929-6a77d41831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597f-4001-40ec-a929-6a77d4183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E3D8B-CA8C-4451-831D-85E7FC9EC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2597f-4001-40ec-a929-6a77d4183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4B0D3A-EAF0-4A59-9E86-645D48C261AB}">
  <ds:schemaRefs>
    <ds:schemaRef ds:uri="http://schemas.microsoft.com/office/infopath/2007/PartnerControls"/>
    <ds:schemaRef ds:uri="http://schemas.openxmlformats.org/package/2006/metadata/core-properties"/>
    <ds:schemaRef ds:uri="2e82597f-4001-40ec-a929-6a77d418319b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24CF67E-0EDE-40E9-8C3C-8CA8F9C8EE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B1D3C1-24D3-47DF-A959-246556CD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23</TotalTime>
  <Pages>5</Pages>
  <Words>1040</Words>
  <Characters>5934</Characters>
  <Application>Microsoft Office Word</Application>
  <DocSecurity>0</DocSecurity>
  <Lines>49</Lines>
  <Paragraphs>13</Paragraphs>
  <ScaleCrop>false</ScaleCrop>
  <Company>The Segal Company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Kazemi</dc:creator>
  <cp:keywords>5667240v2/14425.003</cp:keywords>
  <cp:lastModifiedBy>Kuell, Grace</cp:lastModifiedBy>
  <cp:revision>4</cp:revision>
  <cp:lastPrinted>2017-11-08T21:33:00Z</cp:lastPrinted>
  <dcterms:created xsi:type="dcterms:W3CDTF">2020-12-03T20:29:00Z</dcterms:created>
  <dcterms:modified xsi:type="dcterms:W3CDTF">2020-12-03T21:07:00Z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0x01010085056377D7661F45BA65F5B0A6860C73</vt:lpwstr>
  </property>
</Properties>
</file>