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3393" w14:textId="1D8F62B8" w:rsidR="00FC364D" w:rsidRPr="00FC364D" w:rsidRDefault="00FC364D" w:rsidP="00FC364D">
      <w:pPr>
        <w:shd w:val="clear" w:color="auto" w:fill="002060"/>
        <w:spacing w:line="276" w:lineRule="auto"/>
        <w:rPr>
          <w:rFonts w:cs="Arial"/>
          <w:b/>
          <w:sz w:val="28"/>
          <w:szCs w:val="22"/>
        </w:rPr>
      </w:pPr>
      <w:bookmarkStart w:id="0" w:name="_Hlk35852991"/>
      <w:bookmarkStart w:id="1" w:name="_Toc168983479"/>
      <w:bookmarkStart w:id="2" w:name="_Toc314746842"/>
      <w:r w:rsidRPr="00FC364D">
        <w:rPr>
          <w:rFonts w:cs="Arial"/>
          <w:b/>
          <w:sz w:val="28"/>
          <w:szCs w:val="22"/>
        </w:rPr>
        <w:t>M</w:t>
      </w:r>
      <w:r w:rsidR="008F1E83">
        <w:rPr>
          <w:rFonts w:cs="Arial"/>
          <w:b/>
          <w:sz w:val="28"/>
          <w:szCs w:val="22"/>
        </w:rPr>
        <w:t>7</w:t>
      </w:r>
      <w:r w:rsidRPr="00FC364D">
        <w:rPr>
          <w:rFonts w:cs="Arial"/>
          <w:b/>
          <w:sz w:val="28"/>
          <w:szCs w:val="22"/>
        </w:rPr>
        <w:t>: Level Standards</w:t>
      </w:r>
    </w:p>
    <w:p w14:paraId="765864A4" w14:textId="77777777" w:rsidR="00FC364D" w:rsidRPr="00FC364D" w:rsidRDefault="00FC364D" w:rsidP="00FC364D">
      <w:pPr>
        <w:spacing w:line="276" w:lineRule="auto"/>
        <w:rPr>
          <w:rFonts w:cs="Arial"/>
          <w:b/>
          <w:sz w:val="22"/>
          <w:szCs w:val="22"/>
        </w:rPr>
      </w:pPr>
    </w:p>
    <w:p w14:paraId="3819EA67" w14:textId="77777777" w:rsidR="00FC364D" w:rsidRPr="00FC364D" w:rsidRDefault="00FC364D" w:rsidP="00FC364D">
      <w:pPr>
        <w:shd w:val="clear" w:color="auto" w:fill="D5DCE4"/>
        <w:spacing w:after="200" w:line="276" w:lineRule="auto"/>
        <w:rPr>
          <w:rFonts w:cs="Arial"/>
          <w:b/>
          <w:sz w:val="24"/>
          <w:szCs w:val="22"/>
        </w:rPr>
      </w:pPr>
      <w:r w:rsidRPr="00FC364D">
        <w:rPr>
          <w:rFonts w:cs="Arial"/>
          <w:b/>
          <w:sz w:val="24"/>
          <w:szCs w:val="22"/>
        </w:rPr>
        <w:t>GENERAL ROLE</w:t>
      </w:r>
    </w:p>
    <w:p w14:paraId="79DEFB14" w14:textId="77777777" w:rsidR="00D6227B" w:rsidRPr="00706D56" w:rsidRDefault="00D6227B" w:rsidP="00D6227B">
      <w:pPr>
        <w:spacing w:after="200" w:line="276" w:lineRule="auto"/>
        <w:rPr>
          <w:rFonts w:cs="Arial"/>
          <w:sz w:val="22"/>
          <w:szCs w:val="22"/>
        </w:rPr>
      </w:pPr>
      <w:r w:rsidRPr="00706D56">
        <w:rPr>
          <w:rFonts w:cs="Arial"/>
          <w:sz w:val="22"/>
          <w:szCs w:val="22"/>
        </w:rPr>
        <w:t>This level is accountable for providing management of a moderate- to notably-sized department charged with providing a variety of cross-disciplinary services. Incumbents should have oversight of professional and non-professional staff, as well as business and/or administrative operations. Positions at this level do not exclusively serve as the supervisory level to only student employees.</w:t>
      </w:r>
    </w:p>
    <w:p w14:paraId="7A5314B0" w14:textId="77777777" w:rsidR="00D6227B" w:rsidRPr="00706D56" w:rsidRDefault="00D6227B" w:rsidP="00D6227B">
      <w:pPr>
        <w:spacing w:after="200" w:line="276" w:lineRule="auto"/>
        <w:rPr>
          <w:rFonts w:cs="Arial"/>
          <w:sz w:val="22"/>
          <w:szCs w:val="22"/>
        </w:rPr>
      </w:pPr>
      <w:r w:rsidRPr="00706D56">
        <w:rPr>
          <w:rFonts w:cs="Arial"/>
          <w:sz w:val="22"/>
          <w:szCs w:val="22"/>
        </w:rPr>
        <w:t>Incumbents:</w:t>
      </w:r>
    </w:p>
    <w:p w14:paraId="604DAFD4" w14:textId="77777777" w:rsidR="00D6227B" w:rsidRPr="00706D56" w:rsidRDefault="00D6227B" w:rsidP="00D6227B">
      <w:pPr>
        <w:numPr>
          <w:ilvl w:val="0"/>
          <w:numId w:val="19"/>
        </w:numPr>
        <w:spacing w:after="200" w:line="276" w:lineRule="auto"/>
        <w:contextualSpacing/>
        <w:rPr>
          <w:rFonts w:cs="Arial"/>
          <w:sz w:val="22"/>
          <w:szCs w:val="22"/>
        </w:rPr>
      </w:pPr>
      <w:r w:rsidRPr="00706D56">
        <w:rPr>
          <w:rFonts w:cs="Arial"/>
          <w:sz w:val="22"/>
          <w:szCs w:val="22"/>
        </w:rPr>
        <w:t>Modify practices and procedures to improve efficiency and quality of service delivered by subordinate staff.</w:t>
      </w:r>
    </w:p>
    <w:p w14:paraId="1F5F36A7" w14:textId="77777777" w:rsidR="00D6227B" w:rsidRPr="00706D56" w:rsidRDefault="00D6227B" w:rsidP="00D6227B">
      <w:pPr>
        <w:numPr>
          <w:ilvl w:val="0"/>
          <w:numId w:val="19"/>
        </w:numPr>
        <w:spacing w:after="200" w:line="276" w:lineRule="auto"/>
        <w:contextualSpacing/>
        <w:rPr>
          <w:rFonts w:cs="Arial"/>
          <w:sz w:val="22"/>
          <w:szCs w:val="22"/>
        </w:rPr>
      </w:pPr>
      <w:r w:rsidRPr="00706D56">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for subordinate staff, as needed.</w:t>
      </w:r>
    </w:p>
    <w:p w14:paraId="22C067F5" w14:textId="77777777" w:rsidR="00D6227B" w:rsidRPr="00706D56" w:rsidRDefault="00D6227B" w:rsidP="00D6227B">
      <w:pPr>
        <w:numPr>
          <w:ilvl w:val="0"/>
          <w:numId w:val="19"/>
        </w:numPr>
        <w:spacing w:after="200" w:line="276" w:lineRule="auto"/>
        <w:contextualSpacing/>
        <w:rPr>
          <w:rFonts w:cs="Arial"/>
          <w:sz w:val="22"/>
          <w:szCs w:val="22"/>
        </w:rPr>
      </w:pPr>
      <w:r w:rsidRPr="00706D56">
        <w:rPr>
          <w:rFonts w:cs="Arial"/>
          <w:sz w:val="22"/>
          <w:szCs w:val="22"/>
        </w:rPr>
        <w:t>Set staff objectives, immediate- and/or long-term, as a means to fulfill departmental or division initiatives.</w:t>
      </w:r>
    </w:p>
    <w:p w14:paraId="4A60D9D3" w14:textId="77777777" w:rsidR="00D6227B" w:rsidRPr="00706D56" w:rsidRDefault="00D6227B" w:rsidP="00D6227B">
      <w:pPr>
        <w:numPr>
          <w:ilvl w:val="0"/>
          <w:numId w:val="19"/>
        </w:numPr>
        <w:spacing w:after="200" w:line="276" w:lineRule="auto"/>
        <w:contextualSpacing/>
        <w:rPr>
          <w:rFonts w:cs="Arial"/>
          <w:sz w:val="22"/>
          <w:szCs w:val="22"/>
        </w:rPr>
      </w:pPr>
      <w:r w:rsidRPr="00706D56">
        <w:rPr>
          <w:rFonts w:cs="Arial"/>
          <w:sz w:val="22"/>
          <w:szCs w:val="22"/>
        </w:rPr>
        <w:t>Provide analytical, technical, and advisory support to more senior members within the same disciplinary track</w:t>
      </w:r>
    </w:p>
    <w:p w14:paraId="009159DC" w14:textId="77777777" w:rsidR="00D6227B" w:rsidRPr="00706D56" w:rsidRDefault="00D6227B" w:rsidP="00D6227B">
      <w:pPr>
        <w:numPr>
          <w:ilvl w:val="0"/>
          <w:numId w:val="19"/>
        </w:numPr>
        <w:spacing w:after="200" w:line="276" w:lineRule="auto"/>
        <w:contextualSpacing/>
        <w:rPr>
          <w:rFonts w:cs="Arial"/>
          <w:sz w:val="22"/>
          <w:szCs w:val="22"/>
        </w:rPr>
      </w:pPr>
      <w:r w:rsidRPr="00706D56">
        <w:rPr>
          <w:rFonts w:cs="Arial"/>
          <w:sz w:val="22"/>
          <w:szCs w:val="22"/>
        </w:rPr>
        <w:t>May determine how to achieve directives set by directors, at a department level.</w:t>
      </w:r>
    </w:p>
    <w:p w14:paraId="1B315DA3" w14:textId="77777777" w:rsidR="00FC364D" w:rsidRPr="00FC364D" w:rsidRDefault="00FC364D" w:rsidP="00FC364D">
      <w:pPr>
        <w:spacing w:line="276" w:lineRule="auto"/>
        <w:ind w:left="360"/>
        <w:rPr>
          <w:rFonts w:cs="Arial"/>
          <w:sz w:val="22"/>
          <w:szCs w:val="22"/>
        </w:rPr>
      </w:pPr>
    </w:p>
    <w:p w14:paraId="4FE1E558" w14:textId="77777777" w:rsidR="00FC364D" w:rsidRPr="00FC364D" w:rsidRDefault="00FC364D" w:rsidP="00FC364D">
      <w:pPr>
        <w:shd w:val="clear" w:color="auto" w:fill="D5DCE4"/>
        <w:spacing w:after="200" w:line="276" w:lineRule="auto"/>
        <w:rPr>
          <w:rFonts w:cs="Arial"/>
          <w:b/>
          <w:sz w:val="24"/>
          <w:szCs w:val="22"/>
        </w:rPr>
      </w:pPr>
      <w:r w:rsidRPr="00FC364D">
        <w:rPr>
          <w:rFonts w:cs="Arial"/>
          <w:b/>
          <w:sz w:val="24"/>
          <w:szCs w:val="22"/>
        </w:rPr>
        <w:t>INDEPENDENCE AND DECISION-MAKING</w:t>
      </w:r>
    </w:p>
    <w:p w14:paraId="389F95ED" w14:textId="77777777" w:rsidR="00D6227B" w:rsidRPr="00706D56" w:rsidRDefault="00D6227B" w:rsidP="00D6227B">
      <w:pPr>
        <w:spacing w:line="276" w:lineRule="auto"/>
        <w:ind w:firstLine="720"/>
        <w:rPr>
          <w:rFonts w:cs="Arial"/>
          <w:sz w:val="22"/>
          <w:szCs w:val="22"/>
        </w:rPr>
      </w:pPr>
      <w:r w:rsidRPr="00706D56">
        <w:rPr>
          <w:rFonts w:cs="Arial"/>
          <w:i/>
          <w:sz w:val="22"/>
          <w:szCs w:val="22"/>
        </w:rPr>
        <w:sym w:font="Wingdings" w:char="F0E0"/>
      </w:r>
      <w:r w:rsidRPr="00706D56">
        <w:rPr>
          <w:rFonts w:cs="Arial"/>
          <w:i/>
          <w:sz w:val="22"/>
          <w:szCs w:val="22"/>
        </w:rPr>
        <w:t xml:space="preserve"> Supervision Receive</w:t>
      </w:r>
      <w:r w:rsidRPr="00706D56">
        <w:rPr>
          <w:rFonts w:cs="Arial"/>
          <w:sz w:val="22"/>
          <w:szCs w:val="22"/>
        </w:rPr>
        <w:t>d</w:t>
      </w:r>
    </w:p>
    <w:p w14:paraId="5D4786E1" w14:textId="77777777" w:rsidR="00D6227B" w:rsidRPr="00706D56" w:rsidRDefault="00D6227B" w:rsidP="00D6227B">
      <w:pPr>
        <w:numPr>
          <w:ilvl w:val="0"/>
          <w:numId w:val="18"/>
        </w:numPr>
        <w:spacing w:after="200" w:line="276" w:lineRule="auto"/>
        <w:contextualSpacing/>
        <w:rPr>
          <w:rFonts w:cs="Arial"/>
          <w:sz w:val="22"/>
          <w:szCs w:val="22"/>
        </w:rPr>
      </w:pPr>
      <w:r w:rsidRPr="00706D56">
        <w:rPr>
          <w:rFonts w:cs="Arial"/>
          <w:sz w:val="22"/>
          <w:szCs w:val="22"/>
        </w:rPr>
        <w:t>Works under general direction.</w:t>
      </w:r>
    </w:p>
    <w:p w14:paraId="1C0E4127" w14:textId="77777777" w:rsidR="00D6227B" w:rsidRPr="00706D56" w:rsidRDefault="00D6227B" w:rsidP="00D6227B">
      <w:pPr>
        <w:numPr>
          <w:ilvl w:val="0"/>
          <w:numId w:val="18"/>
        </w:numPr>
        <w:spacing w:after="200" w:line="276" w:lineRule="auto"/>
        <w:rPr>
          <w:rFonts w:cs="Arial"/>
          <w:sz w:val="22"/>
          <w:szCs w:val="22"/>
        </w:rPr>
      </w:pPr>
      <w:r w:rsidRPr="00706D56">
        <w:rPr>
          <w:rFonts w:cs="Arial"/>
          <w:sz w:val="22"/>
          <w:szCs w:val="22"/>
        </w:rPr>
        <w:t>Seeks assistance only when unique situations arise, coupled with financial impact to the division, and political consequence.</w:t>
      </w:r>
    </w:p>
    <w:p w14:paraId="69E63FB8" w14:textId="77777777" w:rsidR="00D6227B" w:rsidRPr="00706D56" w:rsidRDefault="00D6227B" w:rsidP="00D6227B">
      <w:pPr>
        <w:spacing w:before="240" w:line="276" w:lineRule="auto"/>
        <w:ind w:firstLine="720"/>
        <w:rPr>
          <w:rFonts w:cs="Arial"/>
          <w:i/>
          <w:sz w:val="22"/>
          <w:szCs w:val="22"/>
        </w:rPr>
      </w:pPr>
      <w:r w:rsidRPr="00706D56">
        <w:rPr>
          <w:rFonts w:cs="Arial"/>
          <w:i/>
          <w:sz w:val="22"/>
          <w:szCs w:val="22"/>
        </w:rPr>
        <w:sym w:font="Wingdings" w:char="F0E0"/>
      </w:r>
      <w:r w:rsidRPr="00706D56">
        <w:rPr>
          <w:rFonts w:cs="Arial"/>
          <w:i/>
          <w:sz w:val="22"/>
          <w:szCs w:val="22"/>
        </w:rPr>
        <w:t xml:space="preserve"> Context of Decisions</w:t>
      </w:r>
    </w:p>
    <w:p w14:paraId="41276BC8" w14:textId="77777777" w:rsidR="00D6227B" w:rsidRPr="00706D56" w:rsidRDefault="00D6227B" w:rsidP="00D6227B">
      <w:pPr>
        <w:numPr>
          <w:ilvl w:val="0"/>
          <w:numId w:val="27"/>
        </w:numPr>
        <w:spacing w:after="200" w:line="276" w:lineRule="auto"/>
        <w:rPr>
          <w:rFonts w:cs="Arial"/>
          <w:sz w:val="22"/>
          <w:szCs w:val="22"/>
        </w:rPr>
      </w:pPr>
      <w:r w:rsidRPr="00706D56">
        <w:rPr>
          <w:rFonts w:cs="Arial"/>
          <w:sz w:val="22"/>
          <w:szCs w:val="22"/>
        </w:rPr>
        <w:t>Work is focused on and regulated by specific division goals and milestones.</w:t>
      </w:r>
    </w:p>
    <w:p w14:paraId="205EADC0" w14:textId="77777777" w:rsidR="00D6227B" w:rsidRPr="00706D56" w:rsidRDefault="00D6227B" w:rsidP="00D6227B">
      <w:pPr>
        <w:spacing w:before="240" w:line="276" w:lineRule="auto"/>
        <w:ind w:firstLine="720"/>
        <w:rPr>
          <w:rFonts w:cs="Arial"/>
          <w:i/>
          <w:sz w:val="22"/>
          <w:szCs w:val="22"/>
        </w:rPr>
      </w:pPr>
      <w:r w:rsidRPr="00706D56">
        <w:rPr>
          <w:rFonts w:cs="Arial"/>
          <w:i/>
          <w:sz w:val="22"/>
          <w:szCs w:val="22"/>
        </w:rPr>
        <w:sym w:font="Wingdings" w:char="F0E0"/>
      </w:r>
      <w:r w:rsidRPr="00706D56">
        <w:rPr>
          <w:rFonts w:cs="Arial"/>
          <w:i/>
          <w:sz w:val="22"/>
          <w:szCs w:val="22"/>
        </w:rPr>
        <w:t xml:space="preserve"> Job Controls</w:t>
      </w:r>
    </w:p>
    <w:p w14:paraId="6B3C6D46" w14:textId="77777777" w:rsidR="00D6227B" w:rsidRPr="00706D56" w:rsidRDefault="00D6227B" w:rsidP="00D6227B">
      <w:pPr>
        <w:numPr>
          <w:ilvl w:val="0"/>
          <w:numId w:val="27"/>
        </w:numPr>
        <w:spacing w:after="200" w:line="276" w:lineRule="auto"/>
        <w:contextualSpacing/>
        <w:rPr>
          <w:rFonts w:cs="Arial"/>
          <w:sz w:val="22"/>
          <w:szCs w:val="22"/>
        </w:rPr>
      </w:pPr>
      <w:r w:rsidRPr="00706D56">
        <w:rPr>
          <w:rFonts w:cs="Arial"/>
          <w:sz w:val="22"/>
          <w:szCs w:val="22"/>
        </w:rPr>
        <w:lastRenderedPageBreak/>
        <w:t>Incumbents act based on own judgement as long as actions adhere to division policies and operating procedures, and remain focused on the division and departmental objectives.</w:t>
      </w:r>
    </w:p>
    <w:p w14:paraId="0838FE0F" w14:textId="77777777" w:rsidR="00D6227B" w:rsidRPr="00706D56" w:rsidRDefault="00D6227B" w:rsidP="00D6227B">
      <w:pPr>
        <w:numPr>
          <w:ilvl w:val="0"/>
          <w:numId w:val="27"/>
        </w:numPr>
        <w:spacing w:after="200" w:line="276" w:lineRule="auto"/>
        <w:contextualSpacing/>
        <w:rPr>
          <w:rFonts w:cs="Arial"/>
          <w:sz w:val="22"/>
          <w:szCs w:val="22"/>
        </w:rPr>
      </w:pPr>
      <w:r w:rsidRPr="00706D56">
        <w:rPr>
          <w:rFonts w:cs="Arial"/>
          <w:sz w:val="22"/>
          <w:szCs w:val="22"/>
        </w:rPr>
        <w:t>Subject to managerial controls through conferences, review of reports, and occasional departmental visits.</w:t>
      </w:r>
    </w:p>
    <w:p w14:paraId="0D774105" w14:textId="19EEAC6F" w:rsidR="00D6227B" w:rsidRPr="00D6227B" w:rsidRDefault="00D6227B" w:rsidP="00D6227B">
      <w:pPr>
        <w:numPr>
          <w:ilvl w:val="0"/>
          <w:numId w:val="27"/>
        </w:numPr>
        <w:spacing w:after="200" w:line="276" w:lineRule="auto"/>
        <w:contextualSpacing/>
        <w:rPr>
          <w:rFonts w:cs="Arial"/>
          <w:b/>
          <w:sz w:val="22"/>
          <w:szCs w:val="22"/>
        </w:rPr>
      </w:pPr>
      <w:r w:rsidRPr="00706D56">
        <w:rPr>
          <w:rFonts w:cs="Arial"/>
          <w:sz w:val="22"/>
          <w:szCs w:val="22"/>
        </w:rPr>
        <w:t>Managerial controls are exercised on incumbents for matters of policy development and coordination, intermediate- and long-range planning, budgetary, and human resources based matters.</w:t>
      </w:r>
    </w:p>
    <w:p w14:paraId="7459CE0D" w14:textId="77777777" w:rsidR="00D6227B" w:rsidRPr="00706D56" w:rsidRDefault="00D6227B" w:rsidP="00D6227B">
      <w:pPr>
        <w:spacing w:after="200" w:line="276" w:lineRule="auto"/>
        <w:ind w:left="1800"/>
        <w:contextualSpacing/>
        <w:rPr>
          <w:rFonts w:cs="Arial"/>
          <w:b/>
          <w:sz w:val="22"/>
          <w:szCs w:val="22"/>
        </w:rPr>
      </w:pPr>
    </w:p>
    <w:p w14:paraId="29BDC088" w14:textId="77777777" w:rsidR="00FC364D" w:rsidRPr="00FC364D" w:rsidRDefault="00FC364D" w:rsidP="00FC364D">
      <w:pPr>
        <w:shd w:val="clear" w:color="auto" w:fill="D5DCE4"/>
        <w:spacing w:after="200" w:line="276" w:lineRule="auto"/>
        <w:rPr>
          <w:rFonts w:cs="Arial"/>
          <w:b/>
          <w:sz w:val="24"/>
          <w:szCs w:val="22"/>
        </w:rPr>
      </w:pPr>
      <w:r w:rsidRPr="00FC364D">
        <w:rPr>
          <w:rFonts w:cs="Arial"/>
          <w:b/>
          <w:sz w:val="24"/>
          <w:szCs w:val="22"/>
        </w:rPr>
        <w:t>COMPLEXITY AND PROBLEM SOLVING</w:t>
      </w:r>
    </w:p>
    <w:p w14:paraId="427A0D12" w14:textId="77777777" w:rsidR="00D6227B" w:rsidRPr="00706D56" w:rsidRDefault="00D6227B" w:rsidP="00D6227B">
      <w:pPr>
        <w:spacing w:line="276" w:lineRule="auto"/>
        <w:ind w:firstLine="720"/>
        <w:rPr>
          <w:rFonts w:cs="Arial"/>
          <w:i/>
          <w:sz w:val="22"/>
          <w:szCs w:val="22"/>
        </w:rPr>
      </w:pPr>
      <w:r w:rsidRPr="00706D56">
        <w:rPr>
          <w:rFonts w:cs="Arial"/>
          <w:i/>
          <w:sz w:val="22"/>
          <w:szCs w:val="22"/>
        </w:rPr>
        <w:sym w:font="Wingdings" w:char="F0E0"/>
      </w:r>
      <w:r w:rsidRPr="00706D56">
        <w:rPr>
          <w:rFonts w:cs="Arial"/>
          <w:i/>
          <w:sz w:val="22"/>
          <w:szCs w:val="22"/>
        </w:rPr>
        <w:t xml:space="preserve"> Range of issues</w:t>
      </w:r>
    </w:p>
    <w:p w14:paraId="5F5444B4" w14:textId="77777777" w:rsidR="00D6227B" w:rsidRPr="00706D56" w:rsidRDefault="00D6227B" w:rsidP="00D6227B">
      <w:pPr>
        <w:numPr>
          <w:ilvl w:val="0"/>
          <w:numId w:val="17"/>
        </w:numPr>
        <w:spacing w:line="276" w:lineRule="auto"/>
        <w:rPr>
          <w:rFonts w:cs="Arial"/>
          <w:sz w:val="22"/>
          <w:szCs w:val="22"/>
        </w:rPr>
      </w:pPr>
      <w:r w:rsidRPr="00706D56">
        <w:rPr>
          <w:rFonts w:cs="Arial"/>
          <w:sz w:val="22"/>
          <w:szCs w:val="22"/>
        </w:rPr>
        <w:t>Problems are unique and unexpected.</w:t>
      </w:r>
    </w:p>
    <w:p w14:paraId="3EDC8D13" w14:textId="77777777" w:rsidR="00D6227B" w:rsidRPr="00706D56" w:rsidRDefault="00D6227B" w:rsidP="00D6227B">
      <w:pPr>
        <w:numPr>
          <w:ilvl w:val="0"/>
          <w:numId w:val="17"/>
        </w:numPr>
        <w:spacing w:after="200" w:line="276" w:lineRule="auto"/>
        <w:rPr>
          <w:rFonts w:cs="Arial"/>
          <w:sz w:val="22"/>
          <w:szCs w:val="22"/>
        </w:rPr>
      </w:pPr>
      <w:r w:rsidRPr="00706D56">
        <w:rPr>
          <w:rFonts w:cs="Arial"/>
          <w:sz w:val="22"/>
          <w:szCs w:val="22"/>
        </w:rPr>
        <w:t>Challenges for problems arise due to lack of precedent or policy at a division or University level.</w:t>
      </w:r>
    </w:p>
    <w:p w14:paraId="2E1CEA05" w14:textId="77777777" w:rsidR="00D6227B" w:rsidRPr="00706D56" w:rsidRDefault="00D6227B" w:rsidP="00D6227B">
      <w:pPr>
        <w:spacing w:before="240" w:line="276" w:lineRule="auto"/>
        <w:ind w:firstLine="720"/>
        <w:rPr>
          <w:rFonts w:cs="Arial"/>
          <w:i/>
          <w:sz w:val="22"/>
          <w:szCs w:val="22"/>
        </w:rPr>
      </w:pPr>
      <w:r w:rsidRPr="00706D56">
        <w:rPr>
          <w:rFonts w:cs="Arial"/>
          <w:i/>
          <w:sz w:val="22"/>
          <w:szCs w:val="22"/>
        </w:rPr>
        <w:sym w:font="Wingdings" w:char="F0E0"/>
      </w:r>
      <w:r w:rsidRPr="00706D56">
        <w:rPr>
          <w:rFonts w:cs="Arial"/>
          <w:i/>
          <w:sz w:val="22"/>
          <w:szCs w:val="22"/>
        </w:rPr>
        <w:t xml:space="preserve"> Course of Resolution</w:t>
      </w:r>
    </w:p>
    <w:p w14:paraId="264A8CAC" w14:textId="77777777" w:rsidR="00D6227B" w:rsidRPr="00706D56" w:rsidRDefault="00D6227B" w:rsidP="00D6227B">
      <w:pPr>
        <w:numPr>
          <w:ilvl w:val="0"/>
          <w:numId w:val="28"/>
        </w:numPr>
        <w:spacing w:after="200" w:line="276" w:lineRule="auto"/>
        <w:contextualSpacing/>
        <w:rPr>
          <w:rFonts w:cs="Arial"/>
          <w:sz w:val="22"/>
          <w:szCs w:val="22"/>
        </w:rPr>
      </w:pPr>
      <w:r w:rsidRPr="00706D56">
        <w:rPr>
          <w:rFonts w:cs="Arial"/>
          <w:sz w:val="22"/>
          <w:szCs w:val="22"/>
        </w:rPr>
        <w:t>Problems require response/adaptation to changing conditions or circumstances, necessitating enterprise and new approaches.</w:t>
      </w:r>
    </w:p>
    <w:p w14:paraId="15036792" w14:textId="77777777" w:rsidR="00D6227B" w:rsidRDefault="00D6227B" w:rsidP="00D6227B">
      <w:pPr>
        <w:numPr>
          <w:ilvl w:val="0"/>
          <w:numId w:val="28"/>
        </w:numPr>
        <w:spacing w:after="200" w:line="276" w:lineRule="auto"/>
        <w:contextualSpacing/>
        <w:rPr>
          <w:rFonts w:cs="Arial"/>
          <w:sz w:val="22"/>
          <w:szCs w:val="22"/>
        </w:rPr>
      </w:pPr>
      <w:r w:rsidRPr="00706D56">
        <w:rPr>
          <w:rFonts w:cs="Arial"/>
          <w:sz w:val="22"/>
          <w:szCs w:val="22"/>
        </w:rPr>
        <w:t>Problem resolution should frequently require collaboration and coordination with units internal to the division, with occasional collaboration and coordination outside the division.</w:t>
      </w:r>
    </w:p>
    <w:p w14:paraId="3EA911A6" w14:textId="77777777" w:rsidR="00D6227B" w:rsidRPr="00706D56" w:rsidRDefault="00D6227B" w:rsidP="00D6227B">
      <w:pPr>
        <w:spacing w:after="200" w:line="276" w:lineRule="auto"/>
        <w:ind w:left="1800"/>
        <w:contextualSpacing/>
        <w:rPr>
          <w:rFonts w:cs="Arial"/>
          <w:sz w:val="22"/>
          <w:szCs w:val="22"/>
        </w:rPr>
      </w:pPr>
    </w:p>
    <w:p w14:paraId="7716DD53" w14:textId="77777777" w:rsidR="00D6227B" w:rsidRPr="00706D56" w:rsidRDefault="00D6227B" w:rsidP="00D6227B">
      <w:pPr>
        <w:spacing w:before="240" w:line="276" w:lineRule="auto"/>
        <w:ind w:firstLine="720"/>
        <w:rPr>
          <w:rFonts w:cs="Arial"/>
          <w:i/>
          <w:sz w:val="22"/>
          <w:szCs w:val="22"/>
        </w:rPr>
      </w:pPr>
      <w:r w:rsidRPr="00706D56">
        <w:rPr>
          <w:rFonts w:cs="Arial"/>
          <w:i/>
          <w:sz w:val="22"/>
          <w:szCs w:val="22"/>
        </w:rPr>
        <w:sym w:font="Wingdings" w:char="F0E0"/>
      </w:r>
      <w:r w:rsidRPr="00706D56">
        <w:rPr>
          <w:rFonts w:cs="Arial"/>
          <w:i/>
          <w:sz w:val="22"/>
          <w:szCs w:val="22"/>
        </w:rPr>
        <w:t xml:space="preserve"> Measure of Creativity</w:t>
      </w:r>
    </w:p>
    <w:p w14:paraId="4335B90E" w14:textId="77777777" w:rsidR="00D6227B" w:rsidRPr="00706D56" w:rsidRDefault="00D6227B" w:rsidP="00D6227B">
      <w:pPr>
        <w:numPr>
          <w:ilvl w:val="0"/>
          <w:numId w:val="28"/>
        </w:numPr>
        <w:tabs>
          <w:tab w:val="num" w:pos="720"/>
        </w:tabs>
        <w:spacing w:after="160" w:line="276" w:lineRule="auto"/>
        <w:rPr>
          <w:rFonts w:cs="Arial"/>
          <w:sz w:val="22"/>
          <w:szCs w:val="22"/>
        </w:rPr>
      </w:pPr>
      <w:r w:rsidRPr="00706D56">
        <w:rPr>
          <w:rFonts w:cs="Arial"/>
          <w:sz w:val="22"/>
          <w:szCs w:val="22"/>
        </w:rPr>
        <w:t>Incumbents are required to develop new policy for approval and conceptualize an implementation plan for new procedures or processes due to the new policy.</w:t>
      </w:r>
    </w:p>
    <w:p w14:paraId="13810B23" w14:textId="77777777" w:rsidR="00FC364D" w:rsidRPr="00FC364D" w:rsidRDefault="00FC364D" w:rsidP="00FC364D">
      <w:pPr>
        <w:shd w:val="clear" w:color="auto" w:fill="D5DCE4"/>
        <w:spacing w:after="200" w:line="276" w:lineRule="auto"/>
        <w:rPr>
          <w:rFonts w:cs="Arial"/>
          <w:b/>
          <w:sz w:val="24"/>
          <w:szCs w:val="22"/>
        </w:rPr>
      </w:pPr>
      <w:r w:rsidRPr="00FC364D">
        <w:rPr>
          <w:rFonts w:cs="Arial"/>
          <w:b/>
          <w:sz w:val="24"/>
          <w:szCs w:val="22"/>
        </w:rPr>
        <w:t>COMMUNICATION EXPECTATIONS</w:t>
      </w:r>
    </w:p>
    <w:p w14:paraId="57AA9CB5" w14:textId="77777777" w:rsidR="00D6227B" w:rsidRPr="00706D56" w:rsidRDefault="00D6227B" w:rsidP="00D6227B">
      <w:pPr>
        <w:spacing w:line="276" w:lineRule="auto"/>
        <w:ind w:firstLine="720"/>
        <w:rPr>
          <w:rFonts w:cs="Arial"/>
          <w:i/>
          <w:sz w:val="22"/>
          <w:szCs w:val="22"/>
        </w:rPr>
      </w:pPr>
      <w:r w:rsidRPr="00706D56">
        <w:rPr>
          <w:rFonts w:cs="Arial"/>
          <w:i/>
          <w:sz w:val="22"/>
          <w:szCs w:val="22"/>
        </w:rPr>
        <w:sym w:font="Wingdings" w:char="F0E0"/>
      </w:r>
      <w:r w:rsidRPr="00706D56">
        <w:rPr>
          <w:rFonts w:cs="Arial"/>
          <w:i/>
          <w:sz w:val="22"/>
          <w:szCs w:val="22"/>
        </w:rPr>
        <w:t xml:space="preserve"> Manner of Delivery and Content</w:t>
      </w:r>
    </w:p>
    <w:p w14:paraId="48C36F63" w14:textId="27A700E2" w:rsidR="00FC364D" w:rsidRDefault="00D6227B" w:rsidP="00D6227B">
      <w:pPr>
        <w:spacing w:line="276" w:lineRule="auto"/>
        <w:ind w:left="1800"/>
        <w:contextualSpacing/>
        <w:rPr>
          <w:rFonts w:cs="Arial"/>
          <w:sz w:val="22"/>
          <w:szCs w:val="22"/>
        </w:rPr>
      </w:pPr>
      <w:r w:rsidRPr="00706D56">
        <w:rPr>
          <w:rFonts w:cs="Arial"/>
          <w:sz w:val="22"/>
          <w:szCs w:val="22"/>
        </w:rPr>
        <w:t>Deliver statements and information in a combined persuasive and motivational fashion to subordinate staff, departmental and University administrators, and the campus community as a whole</w:t>
      </w:r>
      <w:r>
        <w:rPr>
          <w:rFonts w:cs="Arial"/>
          <w:sz w:val="22"/>
          <w:szCs w:val="22"/>
        </w:rPr>
        <w:t>.</w:t>
      </w:r>
    </w:p>
    <w:p w14:paraId="4CD9B073" w14:textId="77777777" w:rsidR="00D6227B" w:rsidRDefault="00D6227B" w:rsidP="00D6227B">
      <w:pPr>
        <w:spacing w:line="276" w:lineRule="auto"/>
        <w:ind w:left="1800"/>
        <w:contextualSpacing/>
        <w:rPr>
          <w:rFonts w:cs="Arial"/>
          <w:sz w:val="22"/>
          <w:szCs w:val="22"/>
        </w:rPr>
      </w:pPr>
    </w:p>
    <w:p w14:paraId="28B57C5D" w14:textId="77777777" w:rsidR="00D6227B" w:rsidRPr="00FC364D" w:rsidRDefault="00D6227B" w:rsidP="00D6227B">
      <w:pPr>
        <w:spacing w:line="276" w:lineRule="auto"/>
        <w:ind w:left="1800"/>
        <w:contextualSpacing/>
        <w:rPr>
          <w:rFonts w:cs="Arial"/>
          <w:i/>
          <w:sz w:val="22"/>
          <w:szCs w:val="22"/>
        </w:rPr>
      </w:pPr>
    </w:p>
    <w:p w14:paraId="0C95111E" w14:textId="77777777" w:rsidR="00FC364D" w:rsidRPr="00FC364D" w:rsidRDefault="00FC364D" w:rsidP="00FC364D">
      <w:pPr>
        <w:shd w:val="clear" w:color="auto" w:fill="D5DCE4"/>
        <w:spacing w:after="200" w:line="276" w:lineRule="auto"/>
        <w:rPr>
          <w:rFonts w:cs="Arial"/>
          <w:b/>
          <w:sz w:val="28"/>
          <w:szCs w:val="22"/>
        </w:rPr>
      </w:pPr>
      <w:r w:rsidRPr="00FC364D">
        <w:rPr>
          <w:rFonts w:cs="Arial"/>
          <w:b/>
          <w:sz w:val="24"/>
          <w:szCs w:val="22"/>
        </w:rPr>
        <w:lastRenderedPageBreak/>
        <w:t>SCOPE AND MEASURABLE EFFECT</w:t>
      </w:r>
    </w:p>
    <w:bookmarkEnd w:id="0"/>
    <w:p w14:paraId="5652F727" w14:textId="77777777" w:rsidR="00D6227B" w:rsidRPr="00706D56" w:rsidRDefault="00D6227B" w:rsidP="00D6227B">
      <w:pPr>
        <w:numPr>
          <w:ilvl w:val="0"/>
          <w:numId w:val="28"/>
        </w:numPr>
        <w:spacing w:line="276" w:lineRule="auto"/>
        <w:rPr>
          <w:rFonts w:cs="Arial"/>
          <w:sz w:val="22"/>
          <w:szCs w:val="22"/>
        </w:rPr>
      </w:pPr>
      <w:r w:rsidRPr="00706D56">
        <w:rPr>
          <w:rFonts w:cs="Arial"/>
          <w:sz w:val="22"/>
          <w:szCs w:val="22"/>
        </w:rPr>
        <w:t>Manage a department of notable size, complexity, and significance that, in part, directly affects how well the organization to which the department belongs operates.</w:t>
      </w:r>
    </w:p>
    <w:p w14:paraId="47E08908" w14:textId="77777777" w:rsidR="00D6227B" w:rsidRPr="00706D56" w:rsidRDefault="00D6227B" w:rsidP="00D6227B">
      <w:pPr>
        <w:numPr>
          <w:ilvl w:val="0"/>
          <w:numId w:val="28"/>
        </w:numPr>
        <w:spacing w:line="276" w:lineRule="auto"/>
        <w:rPr>
          <w:rFonts w:cs="Arial"/>
          <w:sz w:val="22"/>
          <w:szCs w:val="22"/>
        </w:rPr>
      </w:pPr>
      <w:r w:rsidRPr="00706D56">
        <w:rPr>
          <w:rFonts w:cs="Arial"/>
          <w:sz w:val="22"/>
          <w:szCs w:val="22"/>
        </w:rPr>
        <w:t xml:space="preserve">Actions regularly affect a department or a project outcome with division-wide impact.  </w:t>
      </w:r>
    </w:p>
    <w:p w14:paraId="0BF5C709" w14:textId="77777777" w:rsidR="00D6227B" w:rsidRPr="00706D56" w:rsidRDefault="00D6227B" w:rsidP="00D6227B">
      <w:pPr>
        <w:numPr>
          <w:ilvl w:val="0"/>
          <w:numId w:val="28"/>
        </w:numPr>
        <w:spacing w:line="276" w:lineRule="auto"/>
        <w:rPr>
          <w:rFonts w:cs="Arial"/>
          <w:sz w:val="22"/>
          <w:szCs w:val="22"/>
        </w:rPr>
      </w:pPr>
      <w:r w:rsidRPr="00706D56">
        <w:rPr>
          <w:rFonts w:cs="Arial"/>
          <w:sz w:val="22"/>
          <w:szCs w:val="22"/>
        </w:rPr>
        <w:t xml:space="preserve">Actions generally have a direct impact on controlling such things as program scope, staff size and nature of work, scope of services, operating budget, etc. </w:t>
      </w:r>
    </w:p>
    <w:p w14:paraId="6EE1508D" w14:textId="77777777" w:rsidR="00D6227B" w:rsidRDefault="00D6227B" w:rsidP="00D6227B">
      <w:pPr>
        <w:numPr>
          <w:ilvl w:val="0"/>
          <w:numId w:val="28"/>
        </w:numPr>
        <w:spacing w:line="276" w:lineRule="auto"/>
        <w:rPr>
          <w:rFonts w:cs="Arial"/>
          <w:sz w:val="22"/>
          <w:szCs w:val="22"/>
        </w:rPr>
      </w:pPr>
      <w:r w:rsidRPr="00706D56">
        <w:rPr>
          <w:rFonts w:cs="Arial"/>
          <w:sz w:val="22"/>
          <w:szCs w:val="22"/>
        </w:rPr>
        <w:t>Actions may have high-risk financial, compliance, political or safety implications.</w:t>
      </w:r>
    </w:p>
    <w:p w14:paraId="54DC1879" w14:textId="77777777" w:rsidR="00D6227B" w:rsidRDefault="00D6227B" w:rsidP="00D6227B">
      <w:pPr>
        <w:numPr>
          <w:ilvl w:val="0"/>
          <w:numId w:val="28"/>
        </w:numPr>
        <w:spacing w:line="276" w:lineRule="auto"/>
        <w:rPr>
          <w:rFonts w:cs="Arial"/>
          <w:sz w:val="22"/>
          <w:szCs w:val="22"/>
        </w:rPr>
      </w:pPr>
      <w:r w:rsidRPr="00706D56">
        <w:rPr>
          <w:rFonts w:cs="Arial"/>
          <w:sz w:val="22"/>
          <w:szCs w:val="22"/>
        </w:rPr>
        <w:t>Performance results tend to related to efficiency, degree of waste/cost overruns, quality/continuous improvement, timeliness, resource allocation/effectiveness, etc.</w:t>
      </w:r>
    </w:p>
    <w:p w14:paraId="322440CE" w14:textId="77777777" w:rsidR="0088437F" w:rsidRDefault="0088437F" w:rsidP="0088437F">
      <w:pPr>
        <w:spacing w:after="200" w:line="276" w:lineRule="auto"/>
        <w:rPr>
          <w:rFonts w:cs="Arial"/>
          <w:sz w:val="22"/>
          <w:szCs w:val="22"/>
        </w:rPr>
      </w:pPr>
      <w:r>
        <w:rPr>
          <w:rFonts w:cs="Arial"/>
          <w:sz w:val="22"/>
          <w:szCs w:val="22"/>
        </w:rPr>
        <w:br w:type="page"/>
      </w:r>
    </w:p>
    <w:p w14:paraId="33D6E951" w14:textId="77777777" w:rsidR="0088437F" w:rsidRPr="00F816B1" w:rsidRDefault="0088437F" w:rsidP="0088437F">
      <w:pPr>
        <w:shd w:val="clear" w:color="auto" w:fill="002060"/>
        <w:rPr>
          <w:rFonts w:cs="Arial"/>
          <w:b/>
          <w:sz w:val="28"/>
        </w:rPr>
      </w:pPr>
      <w:r w:rsidRPr="00F816B1">
        <w:rPr>
          <w:rFonts w:cs="Arial"/>
          <w:b/>
          <w:sz w:val="28"/>
        </w:rPr>
        <w:lastRenderedPageBreak/>
        <w:t>Job Template</w:t>
      </w:r>
    </w:p>
    <w:p w14:paraId="56C19108" w14:textId="77777777" w:rsidR="0088437F" w:rsidRDefault="0088437F" w:rsidP="0088437F">
      <w:pPr>
        <w:pStyle w:val="BodyText"/>
        <w:spacing w:before="0"/>
        <w:rPr>
          <w:rFonts w:asciiTheme="majorHAnsi" w:hAnsiTheme="majorHAnsi" w:cstheme="majorHAnsi"/>
          <w:b/>
          <w:color w:val="0070C0"/>
        </w:rPr>
      </w:pPr>
    </w:p>
    <w:p w14:paraId="5AE5BA1E" w14:textId="77777777" w:rsidR="00504F55" w:rsidRPr="0088437F" w:rsidRDefault="00504F55" w:rsidP="0088437F">
      <w:pPr>
        <w:pStyle w:val="BodyText"/>
        <w:shd w:val="clear" w:color="auto" w:fill="C6E2F3" w:themeFill="accent1" w:themeFillTint="99"/>
        <w:spacing w:before="0" w:after="120"/>
        <w:rPr>
          <w:rFonts w:asciiTheme="majorHAnsi" w:hAnsiTheme="majorHAnsi" w:cstheme="majorHAnsi"/>
          <w:color w:val="002060"/>
        </w:rPr>
      </w:pPr>
      <w:r w:rsidRPr="0088437F">
        <w:rPr>
          <w:rFonts w:asciiTheme="majorHAnsi" w:hAnsiTheme="majorHAnsi" w:cstheme="majorHAnsi"/>
          <w:b/>
          <w:color w:val="002060"/>
        </w:rPr>
        <w:t>GENERAL SUMMARY</w:t>
      </w:r>
    </w:p>
    <w:p w14:paraId="23DF2EF7" w14:textId="77777777" w:rsidR="008F1E83" w:rsidRPr="008F1E83" w:rsidRDefault="008F1E83" w:rsidP="00D6227B">
      <w:pPr>
        <w:spacing w:before="120" w:line="280" w:lineRule="atLeast"/>
        <w:rPr>
          <w:rFonts w:asciiTheme="majorHAnsi" w:hAnsiTheme="majorHAnsi" w:cstheme="majorHAnsi"/>
          <w:sz w:val="22"/>
          <w:szCs w:val="22"/>
        </w:rPr>
      </w:pPr>
      <w:r w:rsidRPr="008F1E83">
        <w:rPr>
          <w:rFonts w:asciiTheme="majorHAnsi" w:hAnsiTheme="majorHAnsi" w:cstheme="majorHAnsi"/>
          <w:sz w:val="22"/>
          <w:szCs w:val="22"/>
        </w:rPr>
        <w:t>Provides strategic communications and marketing leadership for a division to advance the visibility and reputation of the University. Manages a large staff of advanced communication/marketing professionals in the development and implementation of a multifaceted communications program with a major marketing focus for revenue-dependent educational offerings that also has a direct impact on the University.</w:t>
      </w:r>
    </w:p>
    <w:p w14:paraId="4636784B" w14:textId="77777777" w:rsidR="00504F55" w:rsidRPr="0088437F" w:rsidRDefault="00504F55" w:rsidP="0088437F">
      <w:pPr>
        <w:pStyle w:val="BodyText"/>
        <w:shd w:val="clear" w:color="auto" w:fill="C6E2F3" w:themeFill="accent1" w:themeFillTint="99"/>
        <w:rPr>
          <w:rFonts w:asciiTheme="majorHAnsi" w:hAnsiTheme="majorHAnsi" w:cstheme="majorHAnsi"/>
          <w:color w:val="002060"/>
        </w:rPr>
      </w:pPr>
      <w:r w:rsidRPr="0088437F">
        <w:rPr>
          <w:rFonts w:asciiTheme="majorHAnsi" w:hAnsiTheme="majorHAnsi" w:cstheme="majorHAnsi"/>
          <w:b/>
          <w:color w:val="002060"/>
        </w:rPr>
        <w:t>R</w:t>
      </w:r>
      <w:r w:rsidR="006C2733">
        <w:rPr>
          <w:rFonts w:asciiTheme="majorHAnsi" w:hAnsiTheme="majorHAnsi" w:cstheme="majorHAnsi"/>
          <w:b/>
          <w:color w:val="002060"/>
        </w:rPr>
        <w:t>EPORTING RELATIONSHIPS AND TEAM</w:t>
      </w:r>
      <w:r w:rsidRPr="0088437F">
        <w:rPr>
          <w:rFonts w:asciiTheme="majorHAnsi" w:hAnsiTheme="majorHAnsi" w:cstheme="majorHAnsi"/>
          <w:b/>
          <w:color w:val="002060"/>
        </w:rPr>
        <w:t>WORK</w:t>
      </w:r>
    </w:p>
    <w:p w14:paraId="53475DC6" w14:textId="77777777" w:rsidR="008F1E83" w:rsidRPr="00D6227B" w:rsidRDefault="008F1E83" w:rsidP="00D6227B">
      <w:pPr>
        <w:spacing w:before="120" w:line="280" w:lineRule="atLeast"/>
        <w:rPr>
          <w:rFonts w:asciiTheme="majorHAnsi" w:hAnsiTheme="majorHAnsi" w:cstheme="majorHAnsi"/>
          <w:sz w:val="22"/>
          <w:szCs w:val="22"/>
        </w:rPr>
      </w:pPr>
      <w:r w:rsidRPr="00D6227B">
        <w:rPr>
          <w:rFonts w:asciiTheme="majorHAnsi" w:hAnsiTheme="majorHAnsi" w:cstheme="majorHAnsi"/>
          <w:sz w:val="22"/>
          <w:szCs w:val="22"/>
        </w:rPr>
        <w:t>Works under the general direction of an administrator with a dotted line to the Vice President for University Communications, or their designee. Manages technical and administrative operations and a large staff of communication/marketing professionals. Position also provides oversight and guidance to all communications/marketing professionals reporting elsewhere within the division.</w:t>
      </w:r>
    </w:p>
    <w:p w14:paraId="64210179" w14:textId="77777777" w:rsidR="00504F55" w:rsidRPr="0088437F" w:rsidRDefault="00504F55" w:rsidP="0088437F">
      <w:pPr>
        <w:pStyle w:val="BodyText"/>
        <w:shd w:val="clear" w:color="auto" w:fill="C6E2F3" w:themeFill="accent1" w:themeFillTint="99"/>
        <w:rPr>
          <w:rFonts w:asciiTheme="majorHAnsi" w:hAnsiTheme="majorHAnsi" w:cstheme="majorHAnsi"/>
          <w:b/>
          <w:color w:val="002060"/>
        </w:rPr>
      </w:pPr>
      <w:r w:rsidRPr="0088437F">
        <w:rPr>
          <w:rFonts w:asciiTheme="majorHAnsi" w:hAnsiTheme="majorHAnsi" w:cstheme="majorHAnsi"/>
          <w:b/>
          <w:color w:val="002060"/>
        </w:rPr>
        <w:t>ESSENTIAL DUTIES</w:t>
      </w:r>
      <w:r w:rsidR="006C2733">
        <w:rPr>
          <w:rFonts w:asciiTheme="majorHAnsi" w:hAnsiTheme="majorHAnsi" w:cstheme="majorHAnsi"/>
          <w:b/>
          <w:color w:val="002060"/>
        </w:rPr>
        <w:t xml:space="preserve"> AND</w:t>
      </w:r>
      <w:r w:rsidRPr="0088437F">
        <w:rPr>
          <w:rFonts w:asciiTheme="majorHAnsi" w:hAnsiTheme="majorHAnsi" w:cstheme="majorHAnsi"/>
          <w:b/>
          <w:color w:val="002060"/>
        </w:rPr>
        <w:t xml:space="preserve"> RESPONSIBILITIES</w:t>
      </w:r>
    </w:p>
    <w:p w14:paraId="61427D5C" w14:textId="0C39B907" w:rsidR="00504F55" w:rsidRDefault="00504F55" w:rsidP="00504F55">
      <w:pPr>
        <w:pStyle w:val="BodyText"/>
        <w:spacing w:before="120"/>
        <w:rPr>
          <w:rFonts w:asciiTheme="majorHAnsi" w:hAnsiTheme="majorHAnsi" w:cstheme="majorHAnsi"/>
          <w:i/>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1D7C08BA" w14:textId="77777777" w:rsidR="008F1E83" w:rsidRPr="00922749" w:rsidRDefault="008F1E83" w:rsidP="00504F55">
      <w:pPr>
        <w:pStyle w:val="BodyText"/>
        <w:spacing w:before="120"/>
        <w:rPr>
          <w:rFonts w:asciiTheme="majorHAnsi" w:hAnsiTheme="majorHAnsi" w:cstheme="majorHAnsi"/>
          <w:b/>
          <w:sz w:val="20"/>
          <w:szCs w:val="20"/>
        </w:rPr>
      </w:pPr>
    </w:p>
    <w:p w14:paraId="22E9A234" w14:textId="77777777" w:rsidR="008F1E83" w:rsidRPr="008F1E83" w:rsidRDefault="008F1E83" w:rsidP="008F1E83">
      <w:pPr>
        <w:pStyle w:val="ListParagraph"/>
        <w:numPr>
          <w:ilvl w:val="0"/>
          <w:numId w:val="24"/>
        </w:numPr>
        <w:spacing w:after="160" w:line="259" w:lineRule="auto"/>
        <w:jc w:val="both"/>
        <w:rPr>
          <w:rFonts w:asciiTheme="majorHAnsi" w:hAnsiTheme="majorHAnsi" w:cstheme="majorHAnsi"/>
          <w:sz w:val="22"/>
          <w:szCs w:val="22"/>
        </w:rPr>
      </w:pPr>
      <w:r w:rsidRPr="008F1E83">
        <w:rPr>
          <w:rFonts w:asciiTheme="majorHAnsi" w:hAnsiTheme="majorHAnsi" w:cstheme="majorHAnsi"/>
          <w:sz w:val="22"/>
          <w:szCs w:val="22"/>
        </w:rPr>
        <w:t xml:space="preserve">Leads professional communications and marketing staff in the planning, development, implementation, management and measurement of marketing and communications functions focused on engaging audiences, advancing recruitment, increasing enrollment, and enhancing the Division’s reputation.  </w:t>
      </w:r>
    </w:p>
    <w:p w14:paraId="780069F9" w14:textId="77777777" w:rsidR="008F1E83" w:rsidRPr="008F1E83" w:rsidRDefault="008F1E83" w:rsidP="008F1E83">
      <w:pPr>
        <w:pStyle w:val="NoSpacing"/>
        <w:numPr>
          <w:ilvl w:val="0"/>
          <w:numId w:val="24"/>
        </w:numPr>
        <w:spacing w:after="120"/>
        <w:jc w:val="both"/>
        <w:rPr>
          <w:rFonts w:asciiTheme="majorHAnsi" w:eastAsia="Times New Roman" w:hAnsiTheme="majorHAnsi" w:cstheme="majorHAnsi"/>
        </w:rPr>
      </w:pPr>
      <w:r w:rsidRPr="008F1E83">
        <w:rPr>
          <w:rFonts w:asciiTheme="majorHAnsi" w:eastAsia="Times New Roman" w:hAnsiTheme="majorHAnsi" w:cstheme="majorHAnsi"/>
        </w:rPr>
        <w:t>Develops and implements short- and long-term marketing, promotional, outreach, and recruitment goals that span across all marketing and communications platforms.</w:t>
      </w:r>
    </w:p>
    <w:p w14:paraId="42EE616E" w14:textId="77777777" w:rsidR="008F1E83" w:rsidRPr="008F1E83" w:rsidRDefault="008F1E83" w:rsidP="008F1E83">
      <w:pPr>
        <w:pStyle w:val="NoSpacing"/>
        <w:numPr>
          <w:ilvl w:val="0"/>
          <w:numId w:val="24"/>
        </w:numPr>
        <w:spacing w:after="120"/>
        <w:jc w:val="both"/>
        <w:rPr>
          <w:rFonts w:asciiTheme="majorHAnsi" w:eastAsia="Times New Roman" w:hAnsiTheme="majorHAnsi" w:cstheme="majorHAnsi"/>
        </w:rPr>
      </w:pPr>
      <w:r w:rsidRPr="008F1E83">
        <w:rPr>
          <w:rFonts w:asciiTheme="majorHAnsi" w:eastAsia="Times New Roman" w:hAnsiTheme="majorHAnsi" w:cstheme="majorHAnsi"/>
        </w:rPr>
        <w:t>Manages the overall operation of the unit and a wide range of services provided to the Division, such as writing, copywriting, graphic design, print design, photography, multimedia production, web development, social media, customer relationship management (CRM) systems, marketing campaigns, branding, messaging, and other creative services.</w:t>
      </w:r>
    </w:p>
    <w:p w14:paraId="4E1C890F" w14:textId="77777777" w:rsidR="008F1E83" w:rsidRPr="008F1E83" w:rsidRDefault="008F1E83" w:rsidP="008F1E83">
      <w:pPr>
        <w:pStyle w:val="NoSpacing"/>
        <w:numPr>
          <w:ilvl w:val="0"/>
          <w:numId w:val="24"/>
        </w:numPr>
        <w:spacing w:after="120"/>
        <w:jc w:val="both"/>
        <w:rPr>
          <w:rFonts w:asciiTheme="majorHAnsi" w:eastAsia="Times New Roman" w:hAnsiTheme="majorHAnsi" w:cstheme="majorHAnsi"/>
        </w:rPr>
      </w:pPr>
      <w:r w:rsidRPr="008F1E83">
        <w:rPr>
          <w:rFonts w:asciiTheme="majorHAnsi" w:eastAsia="Times New Roman" w:hAnsiTheme="majorHAnsi" w:cstheme="majorHAnsi"/>
        </w:rPr>
        <w:t xml:space="preserve">Manages the unit’s budget; monitors approved budget and approves expenditures. Assesses performance of marketing investments, vendor usage and return on investments; measures marketing strategy effectiveness to achieve maximum results and operational efficiency.  </w:t>
      </w:r>
    </w:p>
    <w:p w14:paraId="37C2E4F5" w14:textId="77777777" w:rsidR="008F1E83" w:rsidRPr="008F1E83" w:rsidRDefault="008F1E83" w:rsidP="008F1E83">
      <w:pPr>
        <w:pStyle w:val="NoSpacing"/>
        <w:numPr>
          <w:ilvl w:val="0"/>
          <w:numId w:val="24"/>
        </w:numPr>
        <w:spacing w:after="120"/>
        <w:jc w:val="both"/>
        <w:rPr>
          <w:rFonts w:asciiTheme="majorHAnsi" w:eastAsia="Times New Roman" w:hAnsiTheme="majorHAnsi" w:cstheme="majorHAnsi"/>
        </w:rPr>
      </w:pPr>
      <w:r w:rsidRPr="008F1E83">
        <w:rPr>
          <w:rFonts w:asciiTheme="majorHAnsi" w:eastAsia="Times New Roman" w:hAnsiTheme="majorHAnsi" w:cstheme="majorHAnsi"/>
        </w:rPr>
        <w:lastRenderedPageBreak/>
        <w:t>Participates in Divisional marketing planning, policy development, procedure and workflow analysis and improvement, as well as staffing and needs assessments, recruitment and hiring activities for in-house, project and contracted staff and vendors.</w:t>
      </w:r>
    </w:p>
    <w:p w14:paraId="4AD6630B" w14:textId="77777777" w:rsidR="008F1E83" w:rsidRPr="008F1E83" w:rsidRDefault="008F1E83" w:rsidP="008F1E83">
      <w:pPr>
        <w:pStyle w:val="NoSpacing"/>
        <w:numPr>
          <w:ilvl w:val="0"/>
          <w:numId w:val="24"/>
        </w:numPr>
        <w:spacing w:after="120"/>
        <w:jc w:val="both"/>
        <w:rPr>
          <w:rFonts w:asciiTheme="majorHAnsi" w:eastAsia="Times New Roman" w:hAnsiTheme="majorHAnsi" w:cstheme="majorHAnsi"/>
        </w:rPr>
      </w:pPr>
      <w:r w:rsidRPr="008F1E83">
        <w:rPr>
          <w:rFonts w:asciiTheme="majorHAnsi" w:eastAsia="Times New Roman" w:hAnsiTheme="majorHAnsi" w:cstheme="majorHAnsi"/>
        </w:rPr>
        <w:t xml:space="preserve">Serves as an expert resource, advising faculty, staff, and administrators throughout the Division regarding publicity/marketing needs and communication activities such as the promotion of programs, special events, or services for specific clientele and prospective students. </w:t>
      </w:r>
    </w:p>
    <w:p w14:paraId="1DA2873F" w14:textId="77777777" w:rsidR="008F1E83" w:rsidRPr="008F1E83" w:rsidRDefault="008F1E83" w:rsidP="008F1E83">
      <w:pPr>
        <w:pStyle w:val="NoSpacing"/>
        <w:numPr>
          <w:ilvl w:val="0"/>
          <w:numId w:val="24"/>
        </w:numPr>
        <w:spacing w:after="120"/>
        <w:jc w:val="both"/>
        <w:rPr>
          <w:rFonts w:asciiTheme="majorHAnsi" w:eastAsia="Times New Roman" w:hAnsiTheme="majorHAnsi" w:cstheme="majorHAnsi"/>
        </w:rPr>
      </w:pPr>
      <w:r w:rsidRPr="008F1E83">
        <w:rPr>
          <w:rFonts w:asciiTheme="majorHAnsi" w:eastAsia="Times New Roman" w:hAnsiTheme="majorHAnsi" w:cstheme="majorHAnsi"/>
        </w:rPr>
        <w:t xml:space="preserve">Manages the development and publication of advertising and promotional materials, including design, budgeting, deadlines, and distribution plans; provides oversight and art direction to ensure high-quality materials meet University standards and support the Division’s strategic plan, brand, and mission.  </w:t>
      </w:r>
    </w:p>
    <w:p w14:paraId="7F2B4517" w14:textId="77777777" w:rsidR="008F1E83" w:rsidRPr="008F1E83" w:rsidRDefault="008F1E83" w:rsidP="008F1E83">
      <w:pPr>
        <w:pStyle w:val="NoSpacing"/>
        <w:numPr>
          <w:ilvl w:val="0"/>
          <w:numId w:val="24"/>
        </w:numPr>
        <w:spacing w:after="120"/>
        <w:jc w:val="both"/>
        <w:rPr>
          <w:rFonts w:asciiTheme="majorHAnsi" w:eastAsia="Times New Roman" w:hAnsiTheme="majorHAnsi" w:cstheme="majorHAnsi"/>
        </w:rPr>
      </w:pPr>
      <w:r w:rsidRPr="008F1E83">
        <w:rPr>
          <w:rFonts w:asciiTheme="majorHAnsi" w:eastAsia="Times New Roman" w:hAnsiTheme="majorHAnsi" w:cstheme="majorHAnsi"/>
        </w:rPr>
        <w:t xml:space="preserve">Manages advertising campaigns, including sponsorships, media buys, and other key marketing opportunities; manages interaction with consultants and third-party vendors to ensure needs are being met; evaluates vendor contracts and invoices, and ensures contractual deliverables are met. </w:t>
      </w:r>
    </w:p>
    <w:p w14:paraId="3A066EF4" w14:textId="77777777" w:rsidR="008F1E83" w:rsidRPr="008F1E83" w:rsidRDefault="008F1E83" w:rsidP="008F1E83">
      <w:pPr>
        <w:pStyle w:val="NoSpacing"/>
        <w:numPr>
          <w:ilvl w:val="0"/>
          <w:numId w:val="24"/>
        </w:numPr>
        <w:spacing w:after="120"/>
        <w:jc w:val="both"/>
        <w:rPr>
          <w:rFonts w:asciiTheme="majorHAnsi" w:eastAsia="Times New Roman" w:hAnsiTheme="majorHAnsi" w:cstheme="majorHAnsi"/>
        </w:rPr>
      </w:pPr>
      <w:r w:rsidRPr="008F1E83">
        <w:rPr>
          <w:rFonts w:asciiTheme="majorHAnsi" w:eastAsia="Times New Roman" w:hAnsiTheme="majorHAnsi" w:cstheme="majorHAnsi"/>
        </w:rPr>
        <w:t xml:space="preserve">Collaborates with University Communications, Office of Diversity &amp; Inclusion, Development, Alumni Relations, and other internal and external key stakeholders, partners, and sponsors to integrate marketing strategies, maximize publicity, and enhance engagement, awareness, fundraising, and participation in programs.  </w:t>
      </w:r>
    </w:p>
    <w:p w14:paraId="23DB5A30" w14:textId="77777777" w:rsidR="008F1E83" w:rsidRPr="008F1E83" w:rsidRDefault="008F1E83" w:rsidP="008F1E83">
      <w:pPr>
        <w:pStyle w:val="NoSpacing"/>
        <w:numPr>
          <w:ilvl w:val="0"/>
          <w:numId w:val="24"/>
        </w:numPr>
        <w:spacing w:after="120"/>
        <w:jc w:val="both"/>
        <w:rPr>
          <w:rFonts w:asciiTheme="majorHAnsi" w:eastAsia="Times New Roman" w:hAnsiTheme="majorHAnsi" w:cstheme="majorHAnsi"/>
        </w:rPr>
      </w:pPr>
      <w:r w:rsidRPr="008F1E83">
        <w:rPr>
          <w:rFonts w:asciiTheme="majorHAnsi" w:eastAsia="Times New Roman" w:hAnsiTheme="majorHAnsi" w:cstheme="majorHAnsi"/>
        </w:rPr>
        <w:t>Represents and promotes the Division at appropriate regional, national and/or international conferences, meetings and forums; serves as a member of various internal and external committees and teams; provides presentations to large and small audiences.</w:t>
      </w:r>
    </w:p>
    <w:p w14:paraId="311FAB38" w14:textId="77777777" w:rsidR="008F1E83" w:rsidRPr="008F1E83" w:rsidRDefault="008F1E83" w:rsidP="008F1E83">
      <w:pPr>
        <w:pStyle w:val="NoSpacing"/>
        <w:numPr>
          <w:ilvl w:val="0"/>
          <w:numId w:val="24"/>
        </w:numPr>
        <w:spacing w:after="120"/>
        <w:jc w:val="both"/>
        <w:rPr>
          <w:rFonts w:asciiTheme="majorHAnsi" w:eastAsia="Times New Roman" w:hAnsiTheme="majorHAnsi" w:cstheme="majorHAnsi"/>
        </w:rPr>
      </w:pPr>
      <w:r w:rsidRPr="008F1E83">
        <w:rPr>
          <w:rFonts w:asciiTheme="majorHAnsi" w:eastAsia="Times New Roman" w:hAnsiTheme="majorHAnsi" w:cstheme="majorHAnsi"/>
        </w:rPr>
        <w:t xml:space="preserve">Maintains current marketing and communications knowledge, industry trends and best practices using print, digital and social media. </w:t>
      </w:r>
    </w:p>
    <w:p w14:paraId="26F85DA2" w14:textId="77777777" w:rsidR="008F1E83" w:rsidRPr="008F1E83" w:rsidRDefault="008F1E83" w:rsidP="008F1E83">
      <w:pPr>
        <w:pStyle w:val="NoSpacing"/>
        <w:numPr>
          <w:ilvl w:val="0"/>
          <w:numId w:val="24"/>
        </w:numPr>
        <w:spacing w:after="120"/>
        <w:jc w:val="both"/>
        <w:rPr>
          <w:rFonts w:asciiTheme="majorHAnsi" w:eastAsia="Times New Roman" w:hAnsiTheme="majorHAnsi" w:cstheme="majorHAnsi"/>
        </w:rPr>
      </w:pPr>
      <w:r w:rsidRPr="008F1E83">
        <w:rPr>
          <w:rFonts w:asciiTheme="majorHAnsi" w:eastAsia="Times New Roman" w:hAnsiTheme="majorHAnsi" w:cstheme="majorHAnsi"/>
        </w:rPr>
        <w:t>Performs related work as required.</w:t>
      </w:r>
    </w:p>
    <w:p w14:paraId="6066DF3C" w14:textId="77777777" w:rsidR="00504F55" w:rsidRPr="0088437F" w:rsidRDefault="00D66D03" w:rsidP="0088437F">
      <w:pPr>
        <w:pStyle w:val="BodyText"/>
        <w:shd w:val="clear" w:color="auto" w:fill="C6E2F3" w:themeFill="accent1" w:themeFillTint="99"/>
        <w:rPr>
          <w:rFonts w:asciiTheme="majorHAnsi" w:hAnsiTheme="majorHAnsi" w:cstheme="majorHAnsi"/>
          <w:b/>
          <w:color w:val="002060"/>
        </w:rPr>
      </w:pPr>
      <w:r w:rsidRPr="0088437F">
        <w:rPr>
          <w:rFonts w:asciiTheme="majorHAnsi" w:hAnsiTheme="majorHAnsi" w:cstheme="majorHAnsi"/>
          <w:b/>
          <w:color w:val="002060"/>
        </w:rPr>
        <w:t xml:space="preserve">MINIMUM </w:t>
      </w:r>
      <w:r w:rsidR="00504F55" w:rsidRPr="0088437F">
        <w:rPr>
          <w:rFonts w:asciiTheme="majorHAnsi" w:hAnsiTheme="majorHAnsi" w:cstheme="majorHAnsi"/>
          <w:b/>
          <w:color w:val="002060"/>
        </w:rPr>
        <w:t>QUALIFICATIONS</w:t>
      </w:r>
    </w:p>
    <w:p w14:paraId="68CE71AF" w14:textId="63D90D0D" w:rsidR="0090355B" w:rsidRPr="0090355B" w:rsidRDefault="00B025E6" w:rsidP="0090355B">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7AB0C1BC" w14:textId="343C1E08" w:rsidR="0090355B" w:rsidRDefault="0090355B" w:rsidP="0090355B">
      <w:pPr>
        <w:pStyle w:val="BodyText"/>
        <w:numPr>
          <w:ilvl w:val="0"/>
          <w:numId w:val="11"/>
        </w:numPr>
        <w:spacing w:before="120"/>
        <w:rPr>
          <w:rFonts w:asciiTheme="majorHAnsi" w:hAnsiTheme="majorHAnsi" w:cstheme="majorHAnsi"/>
          <w:sz w:val="22"/>
          <w:szCs w:val="22"/>
        </w:rPr>
      </w:pPr>
      <w:r w:rsidRPr="0090355B">
        <w:rPr>
          <w:rFonts w:asciiTheme="majorHAnsi" w:hAnsiTheme="majorHAnsi" w:cstheme="majorHAnsi"/>
          <w:sz w:val="22"/>
          <w:szCs w:val="22"/>
        </w:rPr>
        <w:t>E</w:t>
      </w:r>
      <w:r w:rsidRPr="0090355B">
        <w:rPr>
          <w:rFonts w:asciiTheme="majorHAnsi" w:hAnsiTheme="majorHAnsi" w:cstheme="majorHAnsi"/>
          <w:sz w:val="22"/>
          <w:szCs w:val="22"/>
        </w:rPr>
        <w:t>ight (8) or more years of related experience</w:t>
      </w:r>
      <w:r>
        <w:rPr>
          <w:rFonts w:asciiTheme="majorHAnsi" w:hAnsiTheme="majorHAnsi" w:cstheme="majorHAnsi"/>
          <w:sz w:val="22"/>
          <w:szCs w:val="22"/>
        </w:rPr>
        <w:t>.</w:t>
      </w:r>
      <w:r w:rsidRPr="0090355B">
        <w:rPr>
          <w:rFonts w:asciiTheme="majorHAnsi" w:hAnsiTheme="majorHAnsi" w:cstheme="majorHAnsi"/>
          <w:sz w:val="22"/>
          <w:szCs w:val="22"/>
        </w:rPr>
        <w:t xml:space="preserve"> </w:t>
      </w:r>
    </w:p>
    <w:p w14:paraId="0158F30D" w14:textId="02047360" w:rsidR="004E7B9C" w:rsidRPr="004E7B9C" w:rsidRDefault="004E7B9C" w:rsidP="004E7B9C">
      <w:pPr>
        <w:pStyle w:val="BodyText"/>
        <w:numPr>
          <w:ilvl w:val="0"/>
          <w:numId w:val="11"/>
        </w:numPr>
        <w:spacing w:before="120"/>
        <w:rPr>
          <w:rFonts w:asciiTheme="majorHAnsi" w:hAnsiTheme="majorHAnsi" w:cstheme="majorHAnsi"/>
          <w:sz w:val="22"/>
          <w:szCs w:val="22"/>
        </w:rPr>
      </w:pPr>
      <w:r w:rsidRPr="0090355B">
        <w:rPr>
          <w:rFonts w:asciiTheme="majorHAnsi" w:hAnsiTheme="majorHAnsi" w:cstheme="majorHAnsi"/>
          <w:sz w:val="22"/>
          <w:szCs w:val="22"/>
        </w:rPr>
        <w:t>Three o</w:t>
      </w:r>
      <w:r>
        <w:rPr>
          <w:rFonts w:asciiTheme="majorHAnsi" w:hAnsiTheme="majorHAnsi" w:cstheme="majorHAnsi"/>
          <w:sz w:val="22"/>
          <w:szCs w:val="22"/>
        </w:rPr>
        <w:t>r</w:t>
      </w:r>
      <w:r w:rsidRPr="0090355B">
        <w:rPr>
          <w:rFonts w:asciiTheme="majorHAnsi" w:hAnsiTheme="majorHAnsi" w:cstheme="majorHAnsi"/>
          <w:sz w:val="22"/>
          <w:szCs w:val="22"/>
        </w:rPr>
        <w:t xml:space="preserve"> more years’ experience serving as a manager of a moderate sized unit within the communications or publicity/marketing field. </w:t>
      </w:r>
    </w:p>
    <w:p w14:paraId="1371A4D0" w14:textId="2803841B" w:rsidR="0090355B" w:rsidRPr="0090355B" w:rsidRDefault="0090355B" w:rsidP="0090355B">
      <w:pPr>
        <w:pStyle w:val="BodyText"/>
        <w:spacing w:before="120"/>
        <w:rPr>
          <w:rFonts w:asciiTheme="majorHAnsi" w:hAnsiTheme="majorHAnsi" w:cstheme="majorHAnsi"/>
          <w:sz w:val="22"/>
          <w:szCs w:val="22"/>
        </w:rPr>
      </w:pPr>
      <w:r w:rsidRPr="0090355B">
        <w:rPr>
          <w:rFonts w:asciiTheme="majorHAnsi" w:hAnsiTheme="majorHAnsi" w:cstheme="majorHAnsi"/>
          <w:sz w:val="22"/>
          <w:szCs w:val="22"/>
        </w:rPr>
        <w:t xml:space="preserve">OR </w:t>
      </w:r>
    </w:p>
    <w:p w14:paraId="411F4296" w14:textId="564C16E5" w:rsidR="0090355B" w:rsidRPr="0090355B" w:rsidRDefault="0090355B" w:rsidP="0090355B">
      <w:pPr>
        <w:pStyle w:val="BodyText"/>
        <w:numPr>
          <w:ilvl w:val="0"/>
          <w:numId w:val="11"/>
        </w:numPr>
        <w:spacing w:before="120"/>
        <w:rPr>
          <w:rFonts w:asciiTheme="majorHAnsi" w:hAnsiTheme="majorHAnsi" w:cstheme="majorHAnsi"/>
          <w:sz w:val="22"/>
          <w:szCs w:val="22"/>
        </w:rPr>
      </w:pPr>
      <w:r w:rsidRPr="0090355B">
        <w:rPr>
          <w:rFonts w:asciiTheme="majorHAnsi" w:hAnsiTheme="majorHAnsi" w:cstheme="majorHAnsi"/>
          <w:sz w:val="22"/>
          <w:szCs w:val="22"/>
        </w:rPr>
        <w:t>Master’s degree in a related field</w:t>
      </w:r>
      <w:r>
        <w:rPr>
          <w:rFonts w:asciiTheme="majorHAnsi" w:hAnsiTheme="majorHAnsi" w:cstheme="majorHAnsi"/>
          <w:sz w:val="22"/>
          <w:szCs w:val="22"/>
        </w:rPr>
        <w:t>.</w:t>
      </w:r>
      <w:r w:rsidRPr="0090355B">
        <w:rPr>
          <w:rFonts w:asciiTheme="majorHAnsi" w:hAnsiTheme="majorHAnsi" w:cstheme="majorHAnsi"/>
          <w:sz w:val="22"/>
          <w:szCs w:val="22"/>
        </w:rPr>
        <w:t xml:space="preserve"> </w:t>
      </w:r>
    </w:p>
    <w:p w14:paraId="7218B318" w14:textId="7FCAEA29" w:rsidR="0090355B" w:rsidRDefault="0090355B" w:rsidP="0090355B">
      <w:pPr>
        <w:pStyle w:val="BodyText"/>
        <w:numPr>
          <w:ilvl w:val="0"/>
          <w:numId w:val="11"/>
        </w:numPr>
        <w:spacing w:before="120"/>
        <w:rPr>
          <w:rFonts w:asciiTheme="majorHAnsi" w:hAnsiTheme="majorHAnsi" w:cstheme="majorHAnsi"/>
          <w:sz w:val="22"/>
          <w:szCs w:val="22"/>
        </w:rPr>
      </w:pPr>
      <w:r w:rsidRPr="0090355B">
        <w:rPr>
          <w:rFonts w:asciiTheme="majorHAnsi" w:hAnsiTheme="majorHAnsi" w:cstheme="majorHAnsi"/>
          <w:sz w:val="22"/>
          <w:szCs w:val="22"/>
        </w:rPr>
        <w:lastRenderedPageBreak/>
        <w:t>S</w:t>
      </w:r>
      <w:r w:rsidRPr="0090355B">
        <w:rPr>
          <w:rFonts w:asciiTheme="majorHAnsi" w:hAnsiTheme="majorHAnsi" w:cstheme="majorHAnsi"/>
          <w:sz w:val="22"/>
          <w:szCs w:val="22"/>
        </w:rPr>
        <w:t xml:space="preserve">ix (6) or more years of related experience.  </w:t>
      </w:r>
    </w:p>
    <w:p w14:paraId="79B46D86" w14:textId="26220720" w:rsidR="0090355B" w:rsidRPr="004E7B9C" w:rsidRDefault="004E7B9C" w:rsidP="0090355B">
      <w:pPr>
        <w:pStyle w:val="BodyText"/>
        <w:numPr>
          <w:ilvl w:val="0"/>
          <w:numId w:val="11"/>
        </w:numPr>
        <w:spacing w:before="120"/>
        <w:rPr>
          <w:rFonts w:asciiTheme="majorHAnsi" w:hAnsiTheme="majorHAnsi" w:cstheme="majorHAnsi"/>
          <w:sz w:val="22"/>
          <w:szCs w:val="22"/>
        </w:rPr>
      </w:pPr>
      <w:r w:rsidRPr="0090355B">
        <w:rPr>
          <w:rFonts w:asciiTheme="majorHAnsi" w:hAnsiTheme="majorHAnsi" w:cstheme="majorHAnsi"/>
          <w:sz w:val="22"/>
          <w:szCs w:val="22"/>
        </w:rPr>
        <w:t>Three o</w:t>
      </w:r>
      <w:r>
        <w:rPr>
          <w:rFonts w:asciiTheme="majorHAnsi" w:hAnsiTheme="majorHAnsi" w:cstheme="majorHAnsi"/>
          <w:sz w:val="22"/>
          <w:szCs w:val="22"/>
        </w:rPr>
        <w:t>r</w:t>
      </w:r>
      <w:r w:rsidRPr="0090355B">
        <w:rPr>
          <w:rFonts w:asciiTheme="majorHAnsi" w:hAnsiTheme="majorHAnsi" w:cstheme="majorHAnsi"/>
          <w:sz w:val="22"/>
          <w:szCs w:val="22"/>
        </w:rPr>
        <w:t xml:space="preserve"> more years’ experience serving as a manager of a moderate sized unit within the communications or publicity/marketing field. </w:t>
      </w:r>
    </w:p>
    <w:p w14:paraId="74227B2C" w14:textId="77777777" w:rsidR="00504F55" w:rsidRPr="0088437F" w:rsidRDefault="00504F55" w:rsidP="0088437F">
      <w:pPr>
        <w:pStyle w:val="BodyText"/>
        <w:shd w:val="clear" w:color="auto" w:fill="C6E2F3" w:themeFill="accent1" w:themeFillTint="99"/>
        <w:rPr>
          <w:rFonts w:asciiTheme="majorHAnsi" w:hAnsiTheme="majorHAnsi" w:cstheme="majorHAnsi"/>
          <w:b/>
          <w:color w:val="002060"/>
        </w:rPr>
      </w:pPr>
      <w:r w:rsidRPr="0088437F">
        <w:rPr>
          <w:rFonts w:asciiTheme="majorHAnsi" w:hAnsiTheme="majorHAnsi" w:cstheme="majorHAnsi"/>
          <w:b/>
          <w:color w:val="002060"/>
        </w:rPr>
        <w:t>COMPETENCIES</w:t>
      </w:r>
    </w:p>
    <w:bookmarkEnd w:id="1"/>
    <w:bookmarkEnd w:id="2"/>
    <w:p w14:paraId="3A670B76" w14:textId="77777777" w:rsidR="008B3BD1" w:rsidRPr="00D6227B" w:rsidRDefault="008B3BD1" w:rsidP="00D6227B">
      <w:pPr>
        <w:pStyle w:val="BodyText"/>
        <w:rPr>
          <w:rFonts w:asciiTheme="majorHAnsi" w:hAnsiTheme="majorHAnsi" w:cstheme="majorHAnsi"/>
          <w:b/>
        </w:rPr>
      </w:pPr>
      <w:r w:rsidRPr="00D6227B">
        <w:rPr>
          <w:rFonts w:asciiTheme="majorHAnsi" w:hAnsiTheme="majorHAnsi" w:cstheme="majorHAnsi"/>
          <w:b/>
        </w:rPr>
        <w:t>Knowledge of:</w:t>
      </w:r>
    </w:p>
    <w:p w14:paraId="1E2F84C9" w14:textId="77777777"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Principles and processes assessing customer needs, interests and motivation and evaluating service standards and customer satisfaction.</w:t>
      </w:r>
    </w:p>
    <w:p w14:paraId="2005E179" w14:textId="77777777"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Principles and methods of marketing strategy tactics and techniques.</w:t>
      </w:r>
    </w:p>
    <w:p w14:paraId="1CA79941" w14:textId="77777777"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Media production, communication, and dissemination techniques and methods, including social media platforms.</w:t>
      </w:r>
    </w:p>
    <w:p w14:paraId="64AF123A" w14:textId="77777777"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Project management systems and tools.</w:t>
      </w:r>
    </w:p>
    <w:p w14:paraId="2B5B1D14" w14:textId="77777777" w:rsidR="008B3BD1" w:rsidRPr="00D6227B" w:rsidRDefault="008B3BD1" w:rsidP="00D6227B">
      <w:pPr>
        <w:pStyle w:val="BodyText"/>
        <w:rPr>
          <w:rFonts w:asciiTheme="majorHAnsi" w:hAnsiTheme="majorHAnsi" w:cstheme="majorHAnsi"/>
          <w:b/>
        </w:rPr>
      </w:pPr>
      <w:r w:rsidRPr="00D6227B">
        <w:rPr>
          <w:rFonts w:asciiTheme="majorHAnsi" w:hAnsiTheme="majorHAnsi" w:cstheme="majorHAnsi"/>
          <w:b/>
        </w:rPr>
        <w:t>Skill in:</w:t>
      </w:r>
    </w:p>
    <w:p w14:paraId="61775238" w14:textId="77777777"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Supervisory experience and leading cross-disciplinary teams.</w:t>
      </w:r>
    </w:p>
    <w:p w14:paraId="399A12E6" w14:textId="77777777"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Strategic planning, resource allocation and coordination of people and resources.</w:t>
      </w:r>
    </w:p>
    <w:p w14:paraId="66D3D240" w14:textId="77777777"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Identifying measures and analyzing key performance indicators and the actions needed to improve outcomes or correct performance, relative to program goals.</w:t>
      </w:r>
    </w:p>
    <w:p w14:paraId="6735D324" w14:textId="525069AF"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Public relations</w:t>
      </w:r>
      <w:r>
        <w:rPr>
          <w:rFonts w:asciiTheme="majorHAnsi" w:hAnsiTheme="majorHAnsi" w:cstheme="majorHAnsi"/>
          <w:sz w:val="22"/>
          <w:szCs w:val="22"/>
        </w:rPr>
        <w:t>.</w:t>
      </w:r>
      <w:r w:rsidRPr="008B3BD1">
        <w:rPr>
          <w:rFonts w:asciiTheme="majorHAnsi" w:hAnsiTheme="majorHAnsi" w:cstheme="majorHAnsi"/>
          <w:sz w:val="22"/>
          <w:szCs w:val="22"/>
        </w:rPr>
        <w:t xml:space="preserve"> </w:t>
      </w:r>
    </w:p>
    <w:p w14:paraId="16F1E984" w14:textId="71F32F58"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Critical thinking, problem solving and analysis</w:t>
      </w:r>
      <w:r>
        <w:rPr>
          <w:rFonts w:asciiTheme="majorHAnsi" w:hAnsiTheme="majorHAnsi" w:cstheme="majorHAnsi"/>
          <w:sz w:val="22"/>
          <w:szCs w:val="22"/>
        </w:rPr>
        <w:t>.</w:t>
      </w:r>
      <w:r w:rsidRPr="008B3BD1">
        <w:rPr>
          <w:rFonts w:asciiTheme="majorHAnsi" w:hAnsiTheme="majorHAnsi" w:cstheme="majorHAnsi"/>
          <w:sz w:val="22"/>
          <w:szCs w:val="22"/>
        </w:rPr>
        <w:t xml:space="preserve"> </w:t>
      </w:r>
    </w:p>
    <w:p w14:paraId="599833D6" w14:textId="0218A17C"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Developing and maintaining effective and appropriate working relationships</w:t>
      </w:r>
      <w:r>
        <w:rPr>
          <w:rFonts w:asciiTheme="majorHAnsi" w:hAnsiTheme="majorHAnsi" w:cstheme="majorHAnsi"/>
          <w:sz w:val="22"/>
          <w:szCs w:val="22"/>
        </w:rPr>
        <w:t>.</w:t>
      </w:r>
    </w:p>
    <w:p w14:paraId="3F096C23" w14:textId="77777777" w:rsidR="008B3BD1" w:rsidRPr="00D6227B" w:rsidRDefault="008B3BD1" w:rsidP="008B3BD1">
      <w:pPr>
        <w:pStyle w:val="BodyText"/>
        <w:rPr>
          <w:rFonts w:asciiTheme="majorHAnsi" w:hAnsiTheme="majorHAnsi" w:cstheme="majorHAnsi"/>
          <w:b/>
        </w:rPr>
      </w:pPr>
      <w:r w:rsidRPr="00D6227B">
        <w:rPr>
          <w:rFonts w:asciiTheme="majorHAnsi" w:hAnsiTheme="majorHAnsi" w:cstheme="majorHAnsi"/>
          <w:b/>
        </w:rPr>
        <w:t>Ability to:</w:t>
      </w:r>
    </w:p>
    <w:p w14:paraId="67865AEC" w14:textId="73D27DC2"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Communicate with senior management</w:t>
      </w:r>
      <w:r w:rsidR="00B754AD">
        <w:rPr>
          <w:rFonts w:asciiTheme="majorHAnsi" w:hAnsiTheme="majorHAnsi" w:cstheme="majorHAnsi"/>
          <w:sz w:val="22"/>
          <w:szCs w:val="22"/>
        </w:rPr>
        <w:t>.</w:t>
      </w:r>
    </w:p>
    <w:p w14:paraId="285AF244" w14:textId="6D2F6D4A"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Develop and evaluate workshops/training courses/curricula appropriate to the program</w:t>
      </w:r>
      <w:r w:rsidR="00B754AD">
        <w:rPr>
          <w:rFonts w:asciiTheme="majorHAnsi" w:hAnsiTheme="majorHAnsi" w:cstheme="majorHAnsi"/>
          <w:sz w:val="22"/>
          <w:szCs w:val="22"/>
        </w:rPr>
        <w:t>.</w:t>
      </w:r>
    </w:p>
    <w:p w14:paraId="440CEF13" w14:textId="77777777"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Communicate effectively through oral and written means and visual media.</w:t>
      </w:r>
    </w:p>
    <w:p w14:paraId="3F3C739C" w14:textId="4F80ACCA"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Respect diversity and work collaboratively with individuals of diverse cultural, social and educational backgrounds</w:t>
      </w:r>
      <w:r w:rsidR="00B754AD">
        <w:rPr>
          <w:rFonts w:asciiTheme="majorHAnsi" w:hAnsiTheme="majorHAnsi" w:cstheme="majorHAnsi"/>
          <w:sz w:val="22"/>
          <w:szCs w:val="22"/>
        </w:rPr>
        <w:t>.</w:t>
      </w:r>
    </w:p>
    <w:p w14:paraId="0D2BFAFF" w14:textId="77777777" w:rsidR="008B3BD1" w:rsidRPr="008B3BD1"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lastRenderedPageBreak/>
        <w:t>Interpret educational records and program data and analyze and generate program and financial reports.</w:t>
      </w:r>
    </w:p>
    <w:p w14:paraId="6B48BB83" w14:textId="1671936F" w:rsidR="008B3BD1" w:rsidRPr="00D6227B" w:rsidRDefault="008B3BD1" w:rsidP="00D6227B">
      <w:pPr>
        <w:pStyle w:val="BodyText"/>
        <w:numPr>
          <w:ilvl w:val="0"/>
          <w:numId w:val="11"/>
        </w:numPr>
        <w:spacing w:before="120"/>
        <w:rPr>
          <w:rFonts w:asciiTheme="majorHAnsi" w:hAnsiTheme="majorHAnsi" w:cstheme="majorHAnsi"/>
          <w:sz w:val="22"/>
          <w:szCs w:val="22"/>
        </w:rPr>
      </w:pPr>
      <w:r w:rsidRPr="008B3BD1">
        <w:rPr>
          <w:rFonts w:asciiTheme="majorHAnsi" w:hAnsiTheme="majorHAnsi" w:cstheme="majorHAnsi"/>
          <w:sz w:val="22"/>
          <w:szCs w:val="22"/>
        </w:rPr>
        <w:t>Maintain the confidentiality of information and professional boundaries</w:t>
      </w:r>
      <w:r w:rsidR="00B754AD">
        <w:rPr>
          <w:rFonts w:asciiTheme="majorHAnsi" w:hAnsiTheme="majorHAnsi" w:cstheme="majorHAnsi"/>
          <w:sz w:val="22"/>
          <w:szCs w:val="22"/>
        </w:rPr>
        <w:t>.</w:t>
      </w:r>
    </w:p>
    <w:p w14:paraId="23530B76" w14:textId="77777777" w:rsidR="00504F55" w:rsidRPr="00D6227B" w:rsidRDefault="00504F55" w:rsidP="00D6227B">
      <w:pPr>
        <w:pStyle w:val="BodyText"/>
        <w:spacing w:before="120"/>
        <w:ind w:left="360"/>
        <w:rPr>
          <w:rFonts w:asciiTheme="majorHAnsi" w:hAnsiTheme="majorHAnsi" w:cstheme="majorHAnsi"/>
          <w:sz w:val="22"/>
          <w:szCs w:val="22"/>
        </w:rPr>
      </w:pPr>
    </w:p>
    <w:sectPr w:rsidR="00504F55" w:rsidRPr="00D6227B" w:rsidSect="00386823">
      <w:headerReference w:type="default" r:id="rId8"/>
      <w:footerReference w:type="default" r:id="rId9"/>
      <w:footerReference w:type="first" r:id="rId10"/>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4A25" w14:textId="77777777" w:rsidR="001104E2" w:rsidRDefault="001104E2">
      <w:r>
        <w:separator/>
      </w:r>
    </w:p>
    <w:p w14:paraId="5E1A2D0E" w14:textId="77777777" w:rsidR="001104E2" w:rsidRDefault="001104E2"/>
  </w:endnote>
  <w:endnote w:type="continuationSeparator" w:id="0">
    <w:p w14:paraId="7189E6AC" w14:textId="77777777" w:rsidR="001104E2" w:rsidRDefault="001104E2">
      <w:r>
        <w:continuationSeparator/>
      </w:r>
    </w:p>
    <w:p w14:paraId="5263390A" w14:textId="77777777" w:rsidR="001104E2" w:rsidRDefault="00110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21581"/>
      <w:docPartObj>
        <w:docPartGallery w:val="Page Numbers (Bottom of Page)"/>
        <w:docPartUnique/>
      </w:docPartObj>
    </w:sdtPr>
    <w:sdtEndPr>
      <w:rPr>
        <w:noProof/>
      </w:rPr>
    </w:sdtEndPr>
    <w:sdtContent>
      <w:p w14:paraId="0036A969" w14:textId="77777777" w:rsidR="00386823" w:rsidRDefault="00386823">
        <w:pPr>
          <w:pStyle w:val="Footer"/>
          <w:jc w:val="center"/>
        </w:pPr>
        <w:r>
          <w:fldChar w:fldCharType="begin"/>
        </w:r>
        <w:r>
          <w:instrText xml:space="preserve"> PAGE   \* MERGEFORMAT </w:instrText>
        </w:r>
        <w:r>
          <w:fldChar w:fldCharType="separate"/>
        </w:r>
        <w:r w:rsidR="006C2733">
          <w:rPr>
            <w:noProof/>
          </w:rPr>
          <w:t>1</w:t>
        </w:r>
        <w:r>
          <w:rPr>
            <w:noProof/>
          </w:rPr>
          <w:fldChar w:fldCharType="end"/>
        </w:r>
      </w:p>
    </w:sdtContent>
  </w:sdt>
  <w:p w14:paraId="4C0DDA8A" w14:textId="77777777" w:rsidR="0051307D" w:rsidRDefault="0051307D" w:rsidP="00386823">
    <w:pPr>
      <w:pStyle w:val="Footer"/>
      <w:ind w:left="-44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9C77" w14:textId="77777777" w:rsidR="00BE6227" w:rsidRDefault="00B754AD">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726D" w14:textId="77777777" w:rsidR="001104E2" w:rsidRDefault="001104E2" w:rsidP="008859F8">
      <w:pPr>
        <w:pBdr>
          <w:bottom w:val="single" w:sz="4" w:space="1" w:color="auto"/>
        </w:pBdr>
        <w:spacing w:after="40"/>
        <w:ind w:left="-360" w:right="8280"/>
      </w:pPr>
    </w:p>
  </w:footnote>
  <w:footnote w:type="continuationSeparator" w:id="0">
    <w:p w14:paraId="7FE04209" w14:textId="77777777" w:rsidR="001104E2" w:rsidRDefault="001104E2">
      <w:r>
        <w:continuationSeparator/>
      </w:r>
    </w:p>
    <w:p w14:paraId="5952508C" w14:textId="77777777" w:rsidR="001104E2" w:rsidRDefault="00110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1927" w14:textId="0B7170AB" w:rsidR="00C9354E" w:rsidRPr="00925C56" w:rsidRDefault="0051307D" w:rsidP="001849A0">
    <w:pPr>
      <w:pStyle w:val="Header"/>
      <w:spacing w:after="120"/>
      <w:jc w:val="center"/>
      <w:rPr>
        <w:b/>
        <w:sz w:val="28"/>
        <w:szCs w:val="28"/>
        <w:u w:val="single"/>
      </w:rPr>
    </w:pPr>
    <w:r w:rsidRPr="00925C56">
      <w:rPr>
        <w:b/>
        <w:sz w:val="28"/>
        <w:szCs w:val="28"/>
        <w:u w:val="single"/>
      </w:rPr>
      <w:t xml:space="preserve">Job </w:t>
    </w:r>
    <w:r w:rsidR="00D66D03" w:rsidRPr="00925C56">
      <w:rPr>
        <w:b/>
        <w:sz w:val="28"/>
        <w:szCs w:val="28"/>
        <w:u w:val="single"/>
      </w:rPr>
      <w:t>Template</w:t>
    </w:r>
    <w:r w:rsidR="00925C56" w:rsidRPr="00925C56">
      <w:rPr>
        <w:b/>
        <w:sz w:val="28"/>
        <w:szCs w:val="28"/>
        <w:u w:val="single"/>
      </w:rPr>
      <w:t xml:space="preserve">: </w:t>
    </w:r>
    <w:r w:rsidR="008F1E83" w:rsidRPr="008F1E83">
      <w:rPr>
        <w:b/>
        <w:bCs/>
        <w:sz w:val="28"/>
        <w:szCs w:val="28"/>
        <w:u w:val="single"/>
      </w:rPr>
      <w:t>Senior Communication, Publicity and Marketing Manager</w:t>
    </w:r>
  </w:p>
  <w:tbl>
    <w:tblPr>
      <w:tblStyle w:val="TableGrid"/>
      <w:tblW w:w="9824" w:type="dxa"/>
      <w:tblLook w:val="04A0" w:firstRow="1" w:lastRow="0" w:firstColumn="1" w:lastColumn="0" w:noHBand="0" w:noVBand="1"/>
    </w:tblPr>
    <w:tblGrid>
      <w:gridCol w:w="2695"/>
      <w:gridCol w:w="7129"/>
    </w:tblGrid>
    <w:tr w:rsidR="00FC364D" w:rsidRPr="00257765" w14:paraId="06FDDA35" w14:textId="77777777" w:rsidTr="00257765">
      <w:tc>
        <w:tcPr>
          <w:tcW w:w="2695" w:type="dxa"/>
          <w:vAlign w:val="center"/>
          <w:hideMark/>
        </w:tcPr>
        <w:p w14:paraId="34E49C00" w14:textId="77777777" w:rsidR="00FC364D" w:rsidRPr="00257765" w:rsidRDefault="00FC364D" w:rsidP="00257765">
          <w:pPr>
            <w:pStyle w:val="BodyText"/>
            <w:spacing w:before="60" w:after="60"/>
            <w:rPr>
              <w:rFonts w:asciiTheme="majorHAnsi" w:hAnsiTheme="majorHAnsi" w:cstheme="majorHAnsi"/>
              <w:b/>
              <w:bCs/>
              <w:szCs w:val="22"/>
            </w:rPr>
          </w:pPr>
          <w:r w:rsidRPr="00257765">
            <w:rPr>
              <w:rFonts w:asciiTheme="majorHAnsi" w:hAnsiTheme="majorHAnsi" w:cstheme="majorHAnsi"/>
              <w:b/>
              <w:bCs/>
            </w:rPr>
            <w:t>Occupational Group</w:t>
          </w:r>
        </w:p>
      </w:tc>
      <w:tc>
        <w:tcPr>
          <w:tcW w:w="7129" w:type="dxa"/>
          <w:vAlign w:val="center"/>
          <w:hideMark/>
        </w:tcPr>
        <w:p w14:paraId="414173A2" w14:textId="77777777" w:rsidR="00FC364D" w:rsidRPr="00257765" w:rsidRDefault="00FC364D" w:rsidP="00257765">
          <w:pPr>
            <w:pStyle w:val="BodyText"/>
            <w:spacing w:before="60" w:after="60"/>
            <w:rPr>
              <w:rFonts w:asciiTheme="majorHAnsi" w:hAnsiTheme="majorHAnsi" w:cstheme="majorHAnsi"/>
            </w:rPr>
          </w:pPr>
          <w:r w:rsidRPr="00257765">
            <w:rPr>
              <w:rFonts w:asciiTheme="majorHAnsi" w:hAnsiTheme="majorHAnsi" w:cstheme="majorHAnsi"/>
            </w:rPr>
            <w:t>Communication and Marketing</w:t>
          </w:r>
        </w:p>
      </w:tc>
    </w:tr>
    <w:tr w:rsidR="00FC364D" w:rsidRPr="00257765" w14:paraId="475FA58F" w14:textId="77777777" w:rsidTr="00257765">
      <w:tc>
        <w:tcPr>
          <w:tcW w:w="2695" w:type="dxa"/>
          <w:vAlign w:val="center"/>
          <w:hideMark/>
        </w:tcPr>
        <w:p w14:paraId="53A8DA40" w14:textId="77777777" w:rsidR="00FC364D" w:rsidRPr="00257765" w:rsidRDefault="00FC364D" w:rsidP="00257765">
          <w:pPr>
            <w:pStyle w:val="BodyText"/>
            <w:spacing w:before="60" w:after="60"/>
            <w:rPr>
              <w:rFonts w:asciiTheme="majorHAnsi" w:hAnsiTheme="majorHAnsi" w:cstheme="majorHAnsi"/>
              <w:b/>
              <w:bCs/>
            </w:rPr>
          </w:pPr>
          <w:r w:rsidRPr="00257765">
            <w:rPr>
              <w:rFonts w:asciiTheme="majorHAnsi" w:hAnsiTheme="majorHAnsi" w:cstheme="majorHAnsi"/>
              <w:b/>
              <w:bCs/>
            </w:rPr>
            <w:t>Job Family</w:t>
          </w:r>
        </w:p>
      </w:tc>
      <w:tc>
        <w:tcPr>
          <w:tcW w:w="7129" w:type="dxa"/>
          <w:vAlign w:val="center"/>
          <w:hideMark/>
        </w:tcPr>
        <w:p w14:paraId="0FC9AF88" w14:textId="77777777" w:rsidR="00FC364D" w:rsidRPr="00257765" w:rsidRDefault="00FC364D" w:rsidP="00257765">
          <w:pPr>
            <w:pStyle w:val="BodyText"/>
            <w:spacing w:before="60" w:after="60"/>
            <w:rPr>
              <w:rFonts w:asciiTheme="majorHAnsi" w:hAnsiTheme="majorHAnsi" w:cstheme="majorHAnsi"/>
            </w:rPr>
          </w:pPr>
          <w:r w:rsidRPr="00257765">
            <w:rPr>
              <w:rFonts w:asciiTheme="majorHAnsi" w:hAnsiTheme="majorHAnsi" w:cstheme="majorHAnsi"/>
            </w:rPr>
            <w:t>Communication and Marketing</w:t>
          </w:r>
        </w:p>
      </w:tc>
    </w:tr>
    <w:tr w:rsidR="00FC364D" w:rsidRPr="00257765" w14:paraId="073C5CBB" w14:textId="77777777" w:rsidTr="00257765">
      <w:tc>
        <w:tcPr>
          <w:tcW w:w="2695" w:type="dxa"/>
          <w:vAlign w:val="center"/>
          <w:hideMark/>
        </w:tcPr>
        <w:p w14:paraId="3B5F3EC8" w14:textId="77777777" w:rsidR="00FC364D" w:rsidRPr="00257765" w:rsidRDefault="00FC364D" w:rsidP="00257765">
          <w:pPr>
            <w:pStyle w:val="BodyText"/>
            <w:spacing w:before="60" w:after="60"/>
            <w:rPr>
              <w:rFonts w:asciiTheme="majorHAnsi" w:hAnsiTheme="majorHAnsi" w:cstheme="majorHAnsi"/>
              <w:b/>
              <w:bCs/>
            </w:rPr>
          </w:pPr>
          <w:r w:rsidRPr="00257765">
            <w:rPr>
              <w:rFonts w:asciiTheme="majorHAnsi" w:hAnsiTheme="majorHAnsi" w:cstheme="majorHAnsi"/>
              <w:b/>
              <w:bCs/>
            </w:rPr>
            <w:t>Job Path</w:t>
          </w:r>
        </w:p>
      </w:tc>
      <w:tc>
        <w:tcPr>
          <w:tcW w:w="7129" w:type="dxa"/>
          <w:vAlign w:val="center"/>
          <w:hideMark/>
        </w:tcPr>
        <w:p w14:paraId="4FF864B5" w14:textId="77777777" w:rsidR="00FC364D" w:rsidRPr="00257765" w:rsidRDefault="00FC364D" w:rsidP="00257765">
          <w:pPr>
            <w:rPr>
              <w:rFonts w:asciiTheme="majorHAnsi" w:hAnsiTheme="majorHAnsi" w:cstheme="majorHAnsi"/>
              <w:bCs/>
              <w:sz w:val="24"/>
            </w:rPr>
          </w:pPr>
          <w:r w:rsidRPr="00257765">
            <w:rPr>
              <w:rFonts w:asciiTheme="majorHAnsi" w:hAnsiTheme="majorHAnsi" w:cstheme="majorHAnsi"/>
              <w:bCs/>
              <w:sz w:val="24"/>
            </w:rPr>
            <w:t>Publicity/Marketing</w:t>
          </w:r>
        </w:p>
      </w:tc>
    </w:tr>
    <w:tr w:rsidR="00FC364D" w:rsidRPr="00257765" w14:paraId="4578C887" w14:textId="77777777" w:rsidTr="00257765">
      <w:tc>
        <w:tcPr>
          <w:tcW w:w="2695" w:type="dxa"/>
          <w:vAlign w:val="center"/>
          <w:hideMark/>
        </w:tcPr>
        <w:p w14:paraId="31BE37C5" w14:textId="77777777" w:rsidR="00FC364D" w:rsidRPr="00257765" w:rsidRDefault="00FC364D" w:rsidP="00257765">
          <w:pPr>
            <w:pStyle w:val="BodyText"/>
            <w:spacing w:before="60" w:after="60"/>
            <w:rPr>
              <w:rFonts w:asciiTheme="majorHAnsi" w:hAnsiTheme="majorHAnsi" w:cstheme="majorHAnsi"/>
              <w:b/>
              <w:bCs/>
              <w:szCs w:val="22"/>
            </w:rPr>
          </w:pPr>
          <w:r w:rsidRPr="00257765">
            <w:rPr>
              <w:rFonts w:asciiTheme="majorHAnsi" w:hAnsiTheme="majorHAnsi" w:cstheme="majorHAnsi"/>
              <w:b/>
              <w:bCs/>
            </w:rPr>
            <w:t>Job Title</w:t>
          </w:r>
        </w:p>
      </w:tc>
      <w:tc>
        <w:tcPr>
          <w:tcW w:w="7129" w:type="dxa"/>
          <w:vAlign w:val="center"/>
          <w:hideMark/>
        </w:tcPr>
        <w:p w14:paraId="696E3F21" w14:textId="738A048D" w:rsidR="00FC364D" w:rsidRPr="00257765" w:rsidRDefault="008F1E83" w:rsidP="00257765">
          <w:pPr>
            <w:rPr>
              <w:rFonts w:asciiTheme="majorHAnsi" w:hAnsiTheme="majorHAnsi" w:cstheme="majorHAnsi"/>
              <w:b/>
              <w:bCs/>
              <w:sz w:val="24"/>
            </w:rPr>
          </w:pPr>
          <w:r w:rsidRPr="008F1E83">
            <w:rPr>
              <w:rFonts w:asciiTheme="majorHAnsi" w:hAnsiTheme="majorHAnsi" w:cstheme="majorHAnsi"/>
              <w:b/>
              <w:bCs/>
              <w:sz w:val="24"/>
            </w:rPr>
            <w:t>Senior Communication, Publicity and Marketing Manager</w:t>
          </w:r>
        </w:p>
      </w:tc>
    </w:tr>
    <w:tr w:rsidR="00257765" w:rsidRPr="00257765" w14:paraId="2417F229" w14:textId="77777777" w:rsidTr="00257765">
      <w:tc>
        <w:tcPr>
          <w:tcW w:w="2695" w:type="dxa"/>
          <w:vAlign w:val="center"/>
        </w:tcPr>
        <w:p w14:paraId="5DF9B305" w14:textId="1042E2F7" w:rsidR="00257765" w:rsidRPr="00257765" w:rsidRDefault="00257765" w:rsidP="00257765">
          <w:pPr>
            <w:pStyle w:val="BodyText"/>
            <w:spacing w:before="60" w:after="60"/>
            <w:rPr>
              <w:rFonts w:asciiTheme="majorHAnsi" w:hAnsiTheme="majorHAnsi" w:cstheme="majorHAnsi"/>
              <w:b/>
              <w:bCs/>
            </w:rPr>
          </w:pPr>
          <w:r w:rsidRPr="00257765">
            <w:rPr>
              <w:rFonts w:asciiTheme="majorHAnsi" w:hAnsiTheme="majorHAnsi" w:cstheme="majorHAnsi"/>
              <w:b/>
              <w:bCs/>
            </w:rPr>
            <w:t>Job Category: M</w:t>
          </w:r>
        </w:p>
      </w:tc>
      <w:tc>
        <w:tcPr>
          <w:tcW w:w="7129" w:type="dxa"/>
          <w:vAlign w:val="center"/>
        </w:tcPr>
        <w:p w14:paraId="4F55A7EC" w14:textId="249B935A" w:rsidR="00257765" w:rsidRPr="00257765" w:rsidRDefault="00257765" w:rsidP="00257765">
          <w:pPr>
            <w:rPr>
              <w:rFonts w:asciiTheme="majorHAnsi" w:hAnsiTheme="majorHAnsi" w:cstheme="majorHAnsi"/>
              <w:b/>
              <w:bCs/>
              <w:sz w:val="24"/>
            </w:rPr>
          </w:pPr>
          <w:r w:rsidRPr="00257765">
            <w:rPr>
              <w:rFonts w:asciiTheme="majorHAnsi" w:hAnsiTheme="majorHAnsi" w:cstheme="majorHAnsi"/>
              <w:b/>
              <w:bCs/>
              <w:sz w:val="24"/>
            </w:rPr>
            <w:t xml:space="preserve">Job Level: </w:t>
          </w:r>
          <w:r w:rsidR="008F1E83">
            <w:rPr>
              <w:rFonts w:asciiTheme="majorHAnsi" w:hAnsiTheme="majorHAnsi" w:cstheme="majorHAnsi"/>
              <w:b/>
              <w:bCs/>
              <w:sz w:val="24"/>
            </w:rPr>
            <w:t>7</w:t>
          </w:r>
        </w:p>
      </w:tc>
    </w:tr>
    <w:tr w:rsidR="00257765" w:rsidRPr="00257765" w14:paraId="426F28BB" w14:textId="77777777" w:rsidTr="00257765">
      <w:tc>
        <w:tcPr>
          <w:tcW w:w="2695" w:type="dxa"/>
          <w:vAlign w:val="center"/>
        </w:tcPr>
        <w:p w14:paraId="3E0D7915" w14:textId="18787704" w:rsidR="00257765" w:rsidRPr="00257765" w:rsidRDefault="00257765" w:rsidP="00257765">
          <w:pPr>
            <w:pStyle w:val="BodyText"/>
            <w:spacing w:before="60" w:after="60"/>
            <w:rPr>
              <w:rFonts w:asciiTheme="majorHAnsi" w:hAnsiTheme="majorHAnsi" w:cstheme="majorHAnsi"/>
              <w:b/>
              <w:bCs/>
            </w:rPr>
          </w:pPr>
          <w:r w:rsidRPr="00257765">
            <w:rPr>
              <w:rFonts w:asciiTheme="majorHAnsi" w:hAnsiTheme="majorHAnsi" w:cstheme="majorHAnsi"/>
              <w:b/>
              <w:bCs/>
            </w:rPr>
            <w:t>FLSA Status: E</w:t>
          </w:r>
        </w:p>
      </w:tc>
      <w:tc>
        <w:tcPr>
          <w:tcW w:w="7129" w:type="dxa"/>
          <w:vAlign w:val="center"/>
        </w:tcPr>
        <w:p w14:paraId="25EAF96A" w14:textId="1F6F8BB6" w:rsidR="00257765" w:rsidRPr="00257765" w:rsidRDefault="00257765" w:rsidP="00257765">
          <w:pPr>
            <w:rPr>
              <w:rFonts w:asciiTheme="majorHAnsi" w:hAnsiTheme="majorHAnsi" w:cstheme="majorHAnsi"/>
              <w:b/>
              <w:bCs/>
              <w:sz w:val="24"/>
            </w:rPr>
          </w:pPr>
          <w:r w:rsidRPr="00257765">
            <w:rPr>
              <w:rFonts w:asciiTheme="majorHAnsi" w:hAnsiTheme="majorHAnsi" w:cstheme="majorHAnsi"/>
              <w:b/>
              <w:bCs/>
              <w:sz w:val="24"/>
            </w:rPr>
            <w:t>Job Code: C0300</w:t>
          </w:r>
          <w:r w:rsidR="008F1E83">
            <w:rPr>
              <w:rFonts w:asciiTheme="majorHAnsi" w:hAnsiTheme="majorHAnsi" w:cstheme="majorHAnsi"/>
              <w:b/>
              <w:bCs/>
              <w:sz w:val="24"/>
            </w:rPr>
            <w:t>4</w:t>
          </w:r>
        </w:p>
      </w:tc>
    </w:tr>
  </w:tbl>
  <w:p w14:paraId="637C2A5B" w14:textId="77777777" w:rsidR="00386823" w:rsidRPr="00386823" w:rsidRDefault="00386823" w:rsidP="002E5D89">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8B7E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19F45F4D"/>
    <w:multiLevelType w:val="hybridMultilevel"/>
    <w:tmpl w:val="AA0E5D8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15477"/>
    <w:multiLevelType w:val="hybridMultilevel"/>
    <w:tmpl w:val="5974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101FD4"/>
    <w:multiLevelType w:val="hybridMultilevel"/>
    <w:tmpl w:val="8F8C5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D30FFB"/>
    <w:multiLevelType w:val="hybridMultilevel"/>
    <w:tmpl w:val="84205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5"/>
  </w:num>
  <w:num w:numId="4">
    <w:abstractNumId w:val="21"/>
  </w:num>
  <w:num w:numId="5">
    <w:abstractNumId w:val="12"/>
  </w:num>
  <w:num w:numId="6">
    <w:abstractNumId w:val="21"/>
  </w:num>
  <w:num w:numId="7">
    <w:abstractNumId w:val="11"/>
  </w:num>
  <w:num w:numId="8">
    <w:abstractNumId w:val="25"/>
  </w:num>
  <w:num w:numId="9">
    <w:abstractNumId w:val="15"/>
  </w:num>
  <w:num w:numId="10">
    <w:abstractNumId w:val="2"/>
  </w:num>
  <w:num w:numId="11">
    <w:abstractNumId w:val="3"/>
  </w:num>
  <w:num w:numId="12">
    <w:abstractNumId w:val="13"/>
  </w:num>
  <w:num w:numId="13">
    <w:abstractNumId w:val="19"/>
  </w:num>
  <w:num w:numId="14">
    <w:abstractNumId w:val="4"/>
  </w:num>
  <w:num w:numId="15">
    <w:abstractNumId w:val="16"/>
  </w:num>
  <w:num w:numId="16">
    <w:abstractNumId w:val="8"/>
  </w:num>
  <w:num w:numId="17">
    <w:abstractNumId w:val="23"/>
  </w:num>
  <w:num w:numId="18">
    <w:abstractNumId w:val="20"/>
  </w:num>
  <w:num w:numId="19">
    <w:abstractNumId w:val="18"/>
  </w:num>
  <w:num w:numId="20">
    <w:abstractNumId w:val="14"/>
  </w:num>
  <w:num w:numId="21">
    <w:abstractNumId w:val="26"/>
  </w:num>
  <w:num w:numId="22">
    <w:abstractNumId w:val="1"/>
  </w:num>
  <w:num w:numId="23">
    <w:abstractNumId w:val="22"/>
  </w:num>
  <w:num w:numId="24">
    <w:abstractNumId w:val="6"/>
  </w:num>
  <w:num w:numId="25">
    <w:abstractNumId w:val="17"/>
  </w:num>
  <w:num w:numId="26">
    <w:abstractNumId w:val="10"/>
  </w:num>
  <w:num w:numId="27">
    <w:abstractNumId w:val="24"/>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defaultTabStop w:val="720"/>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0442"/>
    <w:rsid w:val="000B3A83"/>
    <w:rsid w:val="000B3BCC"/>
    <w:rsid w:val="000B4D70"/>
    <w:rsid w:val="000D7302"/>
    <w:rsid w:val="000E6257"/>
    <w:rsid w:val="000F13C0"/>
    <w:rsid w:val="000F1B15"/>
    <w:rsid w:val="001104E2"/>
    <w:rsid w:val="0013001B"/>
    <w:rsid w:val="00153E9C"/>
    <w:rsid w:val="00160549"/>
    <w:rsid w:val="00162BAA"/>
    <w:rsid w:val="00164061"/>
    <w:rsid w:val="00170FEA"/>
    <w:rsid w:val="001849A0"/>
    <w:rsid w:val="00193341"/>
    <w:rsid w:val="001D47B1"/>
    <w:rsid w:val="001E4726"/>
    <w:rsid w:val="001E5041"/>
    <w:rsid w:val="002146FB"/>
    <w:rsid w:val="002230FF"/>
    <w:rsid w:val="00253931"/>
    <w:rsid w:val="0025394E"/>
    <w:rsid w:val="0025575B"/>
    <w:rsid w:val="00257765"/>
    <w:rsid w:val="00271F27"/>
    <w:rsid w:val="0027378E"/>
    <w:rsid w:val="002857A5"/>
    <w:rsid w:val="002A6577"/>
    <w:rsid w:val="002E5D89"/>
    <w:rsid w:val="002F45D4"/>
    <w:rsid w:val="002F62E5"/>
    <w:rsid w:val="003016A9"/>
    <w:rsid w:val="003178F9"/>
    <w:rsid w:val="00324BE8"/>
    <w:rsid w:val="003268A9"/>
    <w:rsid w:val="003411E2"/>
    <w:rsid w:val="00341F04"/>
    <w:rsid w:val="0035194B"/>
    <w:rsid w:val="003519AA"/>
    <w:rsid w:val="003654DF"/>
    <w:rsid w:val="00365C2E"/>
    <w:rsid w:val="003703B1"/>
    <w:rsid w:val="00382F20"/>
    <w:rsid w:val="00386823"/>
    <w:rsid w:val="003A3B7F"/>
    <w:rsid w:val="003B1AE2"/>
    <w:rsid w:val="003B2DB1"/>
    <w:rsid w:val="003C62E3"/>
    <w:rsid w:val="003E704F"/>
    <w:rsid w:val="003E7E04"/>
    <w:rsid w:val="003F581B"/>
    <w:rsid w:val="00400304"/>
    <w:rsid w:val="00402FF1"/>
    <w:rsid w:val="004073EC"/>
    <w:rsid w:val="0041441B"/>
    <w:rsid w:val="004267DD"/>
    <w:rsid w:val="00431B0B"/>
    <w:rsid w:val="00462173"/>
    <w:rsid w:val="004728A8"/>
    <w:rsid w:val="0048302E"/>
    <w:rsid w:val="0049025D"/>
    <w:rsid w:val="004A7B76"/>
    <w:rsid w:val="004B7AAF"/>
    <w:rsid w:val="004C0575"/>
    <w:rsid w:val="004C749A"/>
    <w:rsid w:val="004C79DE"/>
    <w:rsid w:val="004D0E20"/>
    <w:rsid w:val="004D5B9E"/>
    <w:rsid w:val="004E30CF"/>
    <w:rsid w:val="004E7B9C"/>
    <w:rsid w:val="004F4A33"/>
    <w:rsid w:val="00501982"/>
    <w:rsid w:val="00504F55"/>
    <w:rsid w:val="0051307D"/>
    <w:rsid w:val="00513DBB"/>
    <w:rsid w:val="00515F5E"/>
    <w:rsid w:val="0055255F"/>
    <w:rsid w:val="00555483"/>
    <w:rsid w:val="005935CC"/>
    <w:rsid w:val="0059751E"/>
    <w:rsid w:val="005A121A"/>
    <w:rsid w:val="005A33C9"/>
    <w:rsid w:val="005D6C65"/>
    <w:rsid w:val="005E1C9F"/>
    <w:rsid w:val="005E6023"/>
    <w:rsid w:val="00611264"/>
    <w:rsid w:val="00615EF8"/>
    <w:rsid w:val="0063071E"/>
    <w:rsid w:val="00647062"/>
    <w:rsid w:val="0065248B"/>
    <w:rsid w:val="0065411D"/>
    <w:rsid w:val="0066089C"/>
    <w:rsid w:val="006768B4"/>
    <w:rsid w:val="00682227"/>
    <w:rsid w:val="00687D8C"/>
    <w:rsid w:val="00694008"/>
    <w:rsid w:val="006B09D9"/>
    <w:rsid w:val="006C2733"/>
    <w:rsid w:val="006D3007"/>
    <w:rsid w:val="006D763E"/>
    <w:rsid w:val="006F1619"/>
    <w:rsid w:val="006F5261"/>
    <w:rsid w:val="00702602"/>
    <w:rsid w:val="00705CED"/>
    <w:rsid w:val="00717318"/>
    <w:rsid w:val="00732D11"/>
    <w:rsid w:val="00735764"/>
    <w:rsid w:val="00736696"/>
    <w:rsid w:val="00736ED2"/>
    <w:rsid w:val="00737A19"/>
    <w:rsid w:val="00765273"/>
    <w:rsid w:val="0078545D"/>
    <w:rsid w:val="007A5BCB"/>
    <w:rsid w:val="007A7D0E"/>
    <w:rsid w:val="007B6450"/>
    <w:rsid w:val="007C68F7"/>
    <w:rsid w:val="007D1E5B"/>
    <w:rsid w:val="007E6729"/>
    <w:rsid w:val="007F0E2D"/>
    <w:rsid w:val="007F3C7F"/>
    <w:rsid w:val="007F44CE"/>
    <w:rsid w:val="00807529"/>
    <w:rsid w:val="00820091"/>
    <w:rsid w:val="00830F4D"/>
    <w:rsid w:val="00842620"/>
    <w:rsid w:val="00842D8E"/>
    <w:rsid w:val="00844E70"/>
    <w:rsid w:val="0085153B"/>
    <w:rsid w:val="00871453"/>
    <w:rsid w:val="0087685E"/>
    <w:rsid w:val="00882063"/>
    <w:rsid w:val="0088437F"/>
    <w:rsid w:val="008859F8"/>
    <w:rsid w:val="008A5934"/>
    <w:rsid w:val="008A60A5"/>
    <w:rsid w:val="008B3BD1"/>
    <w:rsid w:val="008D22DD"/>
    <w:rsid w:val="008E122C"/>
    <w:rsid w:val="008F1E83"/>
    <w:rsid w:val="008F31C5"/>
    <w:rsid w:val="008F5C30"/>
    <w:rsid w:val="008F6B52"/>
    <w:rsid w:val="0090355B"/>
    <w:rsid w:val="0091004A"/>
    <w:rsid w:val="00920695"/>
    <w:rsid w:val="009222B9"/>
    <w:rsid w:val="00922749"/>
    <w:rsid w:val="00923A01"/>
    <w:rsid w:val="00925C56"/>
    <w:rsid w:val="00947AB1"/>
    <w:rsid w:val="00960D11"/>
    <w:rsid w:val="009670DC"/>
    <w:rsid w:val="00977966"/>
    <w:rsid w:val="009A1B40"/>
    <w:rsid w:val="009B2FD8"/>
    <w:rsid w:val="009E72F4"/>
    <w:rsid w:val="009F3D04"/>
    <w:rsid w:val="00A018A2"/>
    <w:rsid w:val="00A34E75"/>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754AD"/>
    <w:rsid w:val="00B80A37"/>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F5DA4"/>
    <w:rsid w:val="00D016D8"/>
    <w:rsid w:val="00D32E57"/>
    <w:rsid w:val="00D405A0"/>
    <w:rsid w:val="00D6227B"/>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90D01"/>
    <w:rsid w:val="00EA4523"/>
    <w:rsid w:val="00ED32DC"/>
    <w:rsid w:val="00EE1E1C"/>
    <w:rsid w:val="00F12675"/>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C364D"/>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91CED2"/>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styleId="NoSpacing">
    <w:name w:val="No Spacing"/>
    <w:uiPriority w:val="1"/>
    <w:qFormat/>
    <w:rsid w:val="008F1E83"/>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834F-FC0F-4479-A904-9EF54F91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3</TotalTime>
  <Pages>7</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Williams, Briana</cp:lastModifiedBy>
  <cp:revision>3</cp:revision>
  <cp:lastPrinted>2017-11-08T18:33:00Z</cp:lastPrinted>
  <dcterms:created xsi:type="dcterms:W3CDTF">2021-12-09T19:10:00Z</dcterms:created>
  <dcterms:modified xsi:type="dcterms:W3CDTF">2021-12-09T19:12:00Z</dcterms:modified>
</cp:coreProperties>
</file>